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7900"/>
      </w:tblGrid>
      <w:tr w:rsidR="00672994" w14:paraId="0F7E9948" w14:textId="77777777" w:rsidTr="002A15E1">
        <w:trPr>
          <w:trHeight w:val="280"/>
        </w:trPr>
        <w:tc>
          <w:tcPr>
            <w:tcW w:w="1380" w:type="dxa"/>
            <w:vAlign w:val="center"/>
          </w:tcPr>
          <w:p w14:paraId="10999898" w14:textId="77777777" w:rsidR="00672994" w:rsidRDefault="00000000">
            <w:pPr>
              <w:pStyle w:val="TableParagraph"/>
              <w:spacing w:before="9" w:line="251" w:lineRule="exact"/>
              <w:rPr>
                <w:sz w:val="24"/>
              </w:rPr>
            </w:pPr>
            <w:r>
              <w:rPr>
                <w:spacing w:val="-2"/>
                <w:sz w:val="24"/>
              </w:rPr>
              <w:t>Objective:</w:t>
            </w:r>
          </w:p>
        </w:tc>
        <w:tc>
          <w:tcPr>
            <w:tcW w:w="7900" w:type="dxa"/>
            <w:vAlign w:val="center"/>
          </w:tcPr>
          <w:p w14:paraId="6F7FA8E0" w14:textId="44FD7B67" w:rsidR="00672994" w:rsidRPr="002C46E0" w:rsidRDefault="002A15E1">
            <w:pPr>
              <w:pStyle w:val="TableParagraph"/>
              <w:ind w:left="0"/>
              <w:rPr>
                <w:rFonts w:ascii="Times New Roman"/>
                <w:color w:val="1F497D" w:themeColor="text2"/>
                <w:sz w:val="20"/>
              </w:rPr>
            </w:pPr>
            <w:r w:rsidRPr="002C46E0">
              <w:rPr>
                <w:rFonts w:ascii="Times New Roman"/>
                <w:color w:val="1F497D" w:themeColor="text2"/>
                <w:sz w:val="20"/>
              </w:rPr>
              <w:t xml:space="preserve"> MONTH BOARD MEETING - AUGUST</w:t>
            </w:r>
          </w:p>
        </w:tc>
      </w:tr>
      <w:tr w:rsidR="00672994" w14:paraId="71B30491" w14:textId="77777777" w:rsidTr="002A15E1">
        <w:trPr>
          <w:trHeight w:val="279"/>
        </w:trPr>
        <w:tc>
          <w:tcPr>
            <w:tcW w:w="1380" w:type="dxa"/>
            <w:vAlign w:val="center"/>
          </w:tcPr>
          <w:p w14:paraId="06CB1509" w14:textId="77777777" w:rsidR="00672994" w:rsidRDefault="00000000">
            <w:pPr>
              <w:pStyle w:val="TableParagraph"/>
              <w:spacing w:before="9" w:line="251" w:lineRule="exact"/>
              <w:rPr>
                <w:sz w:val="24"/>
              </w:rPr>
            </w:pPr>
            <w:r>
              <w:rPr>
                <w:sz w:val="24"/>
              </w:rPr>
              <w:t xml:space="preserve">Called </w:t>
            </w:r>
            <w:r>
              <w:rPr>
                <w:spacing w:val="-5"/>
                <w:sz w:val="24"/>
              </w:rPr>
              <w:t>by:</w:t>
            </w:r>
          </w:p>
        </w:tc>
        <w:tc>
          <w:tcPr>
            <w:tcW w:w="7900" w:type="dxa"/>
            <w:vAlign w:val="center"/>
          </w:tcPr>
          <w:p w14:paraId="37F29E63" w14:textId="5FFB5E73" w:rsidR="00672994" w:rsidRPr="002C46E0" w:rsidRDefault="002A15E1">
            <w:pPr>
              <w:pStyle w:val="TableParagraph"/>
              <w:ind w:left="0"/>
              <w:rPr>
                <w:rFonts w:ascii="Times New Roman"/>
                <w:color w:val="1F497D" w:themeColor="text2"/>
                <w:sz w:val="20"/>
              </w:rPr>
            </w:pPr>
            <w:r w:rsidRPr="002C46E0">
              <w:rPr>
                <w:rFonts w:ascii="Times New Roman"/>
                <w:color w:val="1F497D" w:themeColor="text2"/>
                <w:sz w:val="20"/>
              </w:rPr>
              <w:t xml:space="preserve"> BRENT POWELL, BOARD CHAIRMAN</w:t>
            </w:r>
          </w:p>
        </w:tc>
      </w:tr>
      <w:tr w:rsidR="00672994" w14:paraId="21EF8A10" w14:textId="77777777" w:rsidTr="002A15E1">
        <w:trPr>
          <w:trHeight w:val="280"/>
        </w:trPr>
        <w:tc>
          <w:tcPr>
            <w:tcW w:w="1380" w:type="dxa"/>
            <w:vAlign w:val="center"/>
          </w:tcPr>
          <w:p w14:paraId="7BC32F40" w14:textId="77777777" w:rsidR="00672994" w:rsidRDefault="00000000">
            <w:pPr>
              <w:pStyle w:val="TableParagraph"/>
              <w:spacing w:before="9" w:line="251" w:lineRule="exact"/>
              <w:rPr>
                <w:sz w:val="24"/>
              </w:rPr>
            </w:pPr>
            <w:r>
              <w:rPr>
                <w:spacing w:val="-4"/>
                <w:sz w:val="24"/>
              </w:rPr>
              <w:t>Date:</w:t>
            </w:r>
          </w:p>
        </w:tc>
        <w:tc>
          <w:tcPr>
            <w:tcW w:w="7900" w:type="dxa"/>
            <w:vAlign w:val="center"/>
          </w:tcPr>
          <w:p w14:paraId="09F89EC4" w14:textId="55C26F78" w:rsidR="00672994" w:rsidRPr="002C46E0" w:rsidRDefault="002A15E1">
            <w:pPr>
              <w:pStyle w:val="TableParagraph"/>
              <w:ind w:left="0"/>
              <w:rPr>
                <w:rFonts w:ascii="Times New Roman"/>
                <w:color w:val="1F497D" w:themeColor="text2"/>
                <w:sz w:val="20"/>
              </w:rPr>
            </w:pPr>
            <w:r w:rsidRPr="002C46E0">
              <w:rPr>
                <w:rFonts w:ascii="Times New Roman"/>
                <w:color w:val="1F497D" w:themeColor="text2"/>
                <w:sz w:val="20"/>
              </w:rPr>
              <w:t xml:space="preserve"> AUGUST 16, 2023</w:t>
            </w:r>
          </w:p>
        </w:tc>
      </w:tr>
      <w:tr w:rsidR="00672994" w14:paraId="32B5361E" w14:textId="77777777" w:rsidTr="002A15E1">
        <w:trPr>
          <w:trHeight w:val="280"/>
        </w:trPr>
        <w:tc>
          <w:tcPr>
            <w:tcW w:w="1380" w:type="dxa"/>
            <w:vAlign w:val="center"/>
          </w:tcPr>
          <w:p w14:paraId="7D905EE0" w14:textId="77777777" w:rsidR="00672994" w:rsidRDefault="00000000">
            <w:pPr>
              <w:pStyle w:val="TableParagraph"/>
              <w:spacing w:before="9" w:line="251" w:lineRule="exact"/>
              <w:rPr>
                <w:sz w:val="24"/>
              </w:rPr>
            </w:pPr>
            <w:r>
              <w:rPr>
                <w:spacing w:val="-2"/>
                <w:sz w:val="24"/>
              </w:rPr>
              <w:t>Time:</w:t>
            </w:r>
          </w:p>
        </w:tc>
        <w:tc>
          <w:tcPr>
            <w:tcW w:w="7900" w:type="dxa"/>
            <w:vAlign w:val="center"/>
          </w:tcPr>
          <w:p w14:paraId="2694BA20" w14:textId="3751288F" w:rsidR="00672994" w:rsidRPr="002C46E0" w:rsidRDefault="002A15E1">
            <w:pPr>
              <w:pStyle w:val="TableParagraph"/>
              <w:ind w:left="0"/>
              <w:rPr>
                <w:rFonts w:ascii="Times New Roman"/>
                <w:color w:val="1F497D" w:themeColor="text2"/>
                <w:sz w:val="20"/>
              </w:rPr>
            </w:pPr>
            <w:r w:rsidRPr="002C46E0">
              <w:rPr>
                <w:rFonts w:ascii="Times New Roman"/>
                <w:color w:val="1F497D" w:themeColor="text2"/>
                <w:sz w:val="20"/>
              </w:rPr>
              <w:t xml:space="preserve"> 5:30 PM</w:t>
            </w:r>
          </w:p>
        </w:tc>
      </w:tr>
      <w:tr w:rsidR="00672994" w14:paraId="76C3A559" w14:textId="77777777" w:rsidTr="002A15E1">
        <w:trPr>
          <w:trHeight w:val="280"/>
        </w:trPr>
        <w:tc>
          <w:tcPr>
            <w:tcW w:w="1380" w:type="dxa"/>
            <w:vAlign w:val="center"/>
          </w:tcPr>
          <w:p w14:paraId="6CE9E43A" w14:textId="77777777" w:rsidR="00672994" w:rsidRDefault="00000000">
            <w:pPr>
              <w:pStyle w:val="TableParagraph"/>
              <w:spacing w:before="9" w:line="251" w:lineRule="exact"/>
              <w:rPr>
                <w:sz w:val="24"/>
              </w:rPr>
            </w:pPr>
            <w:r>
              <w:rPr>
                <w:spacing w:val="-2"/>
                <w:sz w:val="24"/>
              </w:rPr>
              <w:t>Location:</w:t>
            </w:r>
          </w:p>
        </w:tc>
        <w:tc>
          <w:tcPr>
            <w:tcW w:w="7900" w:type="dxa"/>
            <w:vAlign w:val="center"/>
          </w:tcPr>
          <w:p w14:paraId="63E58246" w14:textId="0A95C6B6" w:rsidR="00672994" w:rsidRPr="002C46E0" w:rsidRDefault="002A15E1">
            <w:pPr>
              <w:pStyle w:val="TableParagraph"/>
              <w:ind w:left="0"/>
              <w:rPr>
                <w:rFonts w:ascii="Times New Roman"/>
                <w:color w:val="1F497D" w:themeColor="text2"/>
                <w:sz w:val="20"/>
              </w:rPr>
            </w:pPr>
            <w:r w:rsidRPr="002C46E0">
              <w:rPr>
                <w:rFonts w:ascii="Times New Roman"/>
                <w:color w:val="1F497D" w:themeColor="text2"/>
                <w:sz w:val="20"/>
              </w:rPr>
              <w:t xml:space="preserve"> CMSSD OFFICE </w:t>
            </w:r>
            <w:r w:rsidRPr="002C46E0">
              <w:rPr>
                <w:rFonts w:ascii="Times New Roman"/>
                <w:color w:val="1F497D" w:themeColor="text2"/>
                <w:sz w:val="20"/>
              </w:rPr>
              <w:t>–</w:t>
            </w:r>
            <w:r w:rsidRPr="002C46E0">
              <w:rPr>
                <w:rFonts w:ascii="Times New Roman"/>
                <w:color w:val="1F497D" w:themeColor="text2"/>
                <w:sz w:val="20"/>
              </w:rPr>
              <w:t xml:space="preserve"> 270 N 500 W, ROOSEVELT, UT 84066 </w:t>
            </w:r>
          </w:p>
        </w:tc>
      </w:tr>
      <w:tr w:rsidR="00823AB5" w14:paraId="7C3FC0E8" w14:textId="77777777" w:rsidTr="00823AB5">
        <w:trPr>
          <w:trHeight w:val="1728"/>
        </w:trPr>
        <w:tc>
          <w:tcPr>
            <w:tcW w:w="9280" w:type="dxa"/>
            <w:gridSpan w:val="2"/>
            <w:vAlign w:val="center"/>
          </w:tcPr>
          <w:p w14:paraId="02A4C938" w14:textId="77777777" w:rsidR="00823AB5" w:rsidRPr="00823AB5" w:rsidRDefault="00823AB5" w:rsidP="00823AB5">
            <w:pPr>
              <w:pStyle w:val="TableParagraph"/>
              <w:spacing w:before="9"/>
              <w:ind w:left="144" w:right="3459"/>
              <w:rPr>
                <w:b/>
                <w:bCs/>
                <w:sz w:val="24"/>
              </w:rPr>
            </w:pPr>
            <w:r w:rsidRPr="00823AB5">
              <w:rPr>
                <w:b/>
                <w:bCs/>
                <w:spacing w:val="-2"/>
                <w:sz w:val="24"/>
                <w:u w:val="thick"/>
              </w:rPr>
              <w:t>Attendees:</w:t>
            </w:r>
          </w:p>
          <w:p w14:paraId="28F43490" w14:textId="77777777" w:rsidR="00823070" w:rsidRDefault="00823AB5" w:rsidP="00823AB5">
            <w:pPr>
              <w:pStyle w:val="TableParagraph"/>
              <w:ind w:left="144"/>
              <w:rPr>
                <w:rFonts w:ascii="Times New Roman" w:hAnsi="Times New Roman" w:cs="Times New Roman"/>
                <w:bCs/>
                <w:color w:val="1F497D" w:themeColor="text2"/>
                <w:sz w:val="20"/>
                <w:szCs w:val="18"/>
              </w:rPr>
            </w:pPr>
            <w:r w:rsidRPr="003B5ACC">
              <w:rPr>
                <w:b/>
                <w:szCs w:val="20"/>
              </w:rPr>
              <w:t xml:space="preserve"> </w:t>
            </w:r>
            <w:r w:rsidRPr="002C46E0">
              <w:rPr>
                <w:rFonts w:ascii="Times New Roman" w:hAnsi="Times New Roman" w:cs="Times New Roman"/>
                <w:bCs/>
                <w:color w:val="1F497D" w:themeColor="text2"/>
                <w:sz w:val="20"/>
                <w:szCs w:val="18"/>
              </w:rPr>
              <w:t>Brent Powell, Dean Powell, Patty Powell,  Lloyd Neilsen, Adam Kendall,</w:t>
            </w:r>
          </w:p>
          <w:p w14:paraId="4AD75D5B" w14:textId="5073FA90" w:rsidR="00823AB5" w:rsidRPr="002C46E0" w:rsidRDefault="00823AB5" w:rsidP="00823AB5">
            <w:pPr>
              <w:pStyle w:val="TableParagraph"/>
              <w:ind w:left="144"/>
              <w:rPr>
                <w:rFonts w:ascii="Times New Roman" w:hAnsi="Times New Roman" w:cs="Times New Roman"/>
                <w:bCs/>
                <w:color w:val="1F497D" w:themeColor="text2"/>
                <w:sz w:val="20"/>
                <w:szCs w:val="18"/>
              </w:rPr>
            </w:pPr>
            <w:r w:rsidRPr="002C46E0">
              <w:rPr>
                <w:rFonts w:ascii="Times New Roman" w:hAnsi="Times New Roman" w:cs="Times New Roman"/>
                <w:bCs/>
                <w:color w:val="1F497D" w:themeColor="text2"/>
                <w:sz w:val="20"/>
                <w:szCs w:val="18"/>
              </w:rPr>
              <w:t xml:space="preserve"> Judy Hamblin,</w:t>
            </w:r>
            <w:r w:rsidR="00823070">
              <w:rPr>
                <w:rFonts w:ascii="Times New Roman" w:hAnsi="Times New Roman" w:cs="Times New Roman"/>
                <w:bCs/>
                <w:color w:val="1F497D" w:themeColor="text2"/>
                <w:sz w:val="20"/>
                <w:szCs w:val="18"/>
              </w:rPr>
              <w:t xml:space="preserve"> </w:t>
            </w:r>
            <w:r w:rsidRPr="002C46E0">
              <w:rPr>
                <w:rFonts w:ascii="Times New Roman" w:hAnsi="Times New Roman" w:cs="Times New Roman"/>
                <w:bCs/>
                <w:color w:val="1F497D" w:themeColor="text2"/>
                <w:sz w:val="20"/>
                <w:szCs w:val="18"/>
              </w:rPr>
              <w:t>Mikelle Despain, Jeff McCarthy,</w:t>
            </w:r>
            <w:r>
              <w:rPr>
                <w:rFonts w:ascii="Times New Roman" w:hAnsi="Times New Roman" w:cs="Times New Roman"/>
                <w:bCs/>
                <w:color w:val="1F497D" w:themeColor="text2"/>
                <w:sz w:val="20"/>
                <w:szCs w:val="18"/>
              </w:rPr>
              <w:t xml:space="preserve"> </w:t>
            </w:r>
            <w:r w:rsidRPr="002C46E0">
              <w:rPr>
                <w:rFonts w:ascii="Times New Roman" w:hAnsi="Times New Roman" w:cs="Times New Roman"/>
                <w:bCs/>
                <w:color w:val="1F497D" w:themeColor="text2"/>
                <w:sz w:val="20"/>
                <w:szCs w:val="18"/>
              </w:rPr>
              <w:t>Aaron Bradshaw, Alan Allred</w:t>
            </w:r>
          </w:p>
          <w:p w14:paraId="4684F046" w14:textId="77777777" w:rsidR="00823AB5" w:rsidRPr="003B5ACC" w:rsidRDefault="00823AB5" w:rsidP="00823AB5">
            <w:pPr>
              <w:pStyle w:val="TableParagraph"/>
              <w:ind w:left="144"/>
              <w:rPr>
                <w:rFonts w:ascii="Times New Roman" w:hAnsi="Times New Roman" w:cs="Times New Roman"/>
                <w:b/>
                <w:sz w:val="20"/>
                <w:szCs w:val="20"/>
              </w:rPr>
            </w:pPr>
          </w:p>
          <w:p w14:paraId="5FF2F0CC" w14:textId="55CE8B8E" w:rsidR="00823AB5" w:rsidRPr="00823AB5" w:rsidRDefault="00823AB5" w:rsidP="00823AB5">
            <w:pPr>
              <w:pStyle w:val="TableParagraph"/>
              <w:ind w:left="144" w:right="3459"/>
              <w:rPr>
                <w:b/>
                <w:bCs/>
                <w:spacing w:val="-2"/>
                <w:sz w:val="24"/>
                <w:u w:val="thick"/>
              </w:rPr>
            </w:pPr>
            <w:r w:rsidRPr="00823AB5">
              <w:rPr>
                <w:b/>
                <w:bCs/>
                <w:spacing w:val="-2"/>
                <w:sz w:val="24"/>
                <w:u w:val="thick"/>
              </w:rPr>
              <w:t>Absent:</w:t>
            </w:r>
          </w:p>
          <w:p w14:paraId="750281F0" w14:textId="07D01BFE" w:rsidR="00823AB5" w:rsidRPr="003B5ACC" w:rsidRDefault="00823AB5" w:rsidP="00823AB5">
            <w:pPr>
              <w:pStyle w:val="TableParagraph"/>
              <w:ind w:left="144" w:right="3459"/>
              <w:rPr>
                <w:rFonts w:ascii="Times New Roman" w:hAnsi="Times New Roman" w:cs="Times New Roman"/>
                <w:spacing w:val="-2"/>
                <w:sz w:val="24"/>
              </w:rPr>
            </w:pPr>
            <w:r w:rsidRPr="002C46E0">
              <w:rPr>
                <w:rFonts w:ascii="Times New Roman" w:hAnsi="Times New Roman" w:cs="Times New Roman"/>
                <w:color w:val="1F497D" w:themeColor="text2"/>
                <w:spacing w:val="-2"/>
                <w:sz w:val="20"/>
                <w:szCs w:val="18"/>
              </w:rPr>
              <w:t>Kim Bastian</w:t>
            </w:r>
          </w:p>
        </w:tc>
      </w:tr>
    </w:tbl>
    <w:p w14:paraId="4E669DB7" w14:textId="77777777" w:rsidR="00823070" w:rsidRDefault="00823070"/>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rsidRPr="00375744" w14:paraId="19E140C7" w14:textId="77777777" w:rsidTr="009F67AC">
        <w:trPr>
          <w:trHeight w:val="432"/>
        </w:trPr>
        <w:tc>
          <w:tcPr>
            <w:tcW w:w="9280" w:type="dxa"/>
            <w:gridSpan w:val="3"/>
            <w:shd w:val="clear" w:color="auto" w:fill="000000" w:themeFill="text1"/>
            <w:vAlign w:val="center"/>
          </w:tcPr>
          <w:p w14:paraId="13BB776D" w14:textId="77777777" w:rsidR="00BF48B8" w:rsidRPr="00375744" w:rsidRDefault="00BF48B8" w:rsidP="009F67AC">
            <w:pPr>
              <w:pStyle w:val="TableParagraph"/>
              <w:spacing w:before="14" w:line="246" w:lineRule="exact"/>
              <w:rPr>
                <w:b/>
                <w:bCs/>
                <w:sz w:val="28"/>
                <w:szCs w:val="24"/>
              </w:rPr>
            </w:pPr>
            <w:r w:rsidRPr="00375744">
              <w:rPr>
                <w:b/>
                <w:bCs/>
                <w:sz w:val="28"/>
                <w:szCs w:val="24"/>
              </w:rPr>
              <w:t>Agenda</w:t>
            </w:r>
            <w:r w:rsidRPr="00375744">
              <w:rPr>
                <w:b/>
                <w:bCs/>
                <w:spacing w:val="-3"/>
                <w:sz w:val="28"/>
                <w:szCs w:val="24"/>
              </w:rPr>
              <w:t xml:space="preserve"> </w:t>
            </w:r>
            <w:r w:rsidRPr="00375744">
              <w:rPr>
                <w:b/>
                <w:bCs/>
                <w:sz w:val="28"/>
                <w:szCs w:val="24"/>
              </w:rPr>
              <w:t>Item</w:t>
            </w:r>
            <w:r w:rsidRPr="00375744">
              <w:rPr>
                <w:b/>
                <w:bCs/>
                <w:spacing w:val="-2"/>
                <w:sz w:val="28"/>
                <w:szCs w:val="24"/>
              </w:rPr>
              <w:t xml:space="preserve"> </w:t>
            </w:r>
            <w:r w:rsidRPr="00375744">
              <w:rPr>
                <w:b/>
                <w:bCs/>
                <w:spacing w:val="-5"/>
                <w:sz w:val="28"/>
                <w:szCs w:val="24"/>
              </w:rPr>
              <w:t>1: Roosevelt City</w:t>
            </w:r>
          </w:p>
        </w:tc>
      </w:tr>
      <w:tr w:rsidR="00BF48B8" w14:paraId="5582D89A" w14:textId="77777777" w:rsidTr="009F67AC">
        <w:tc>
          <w:tcPr>
            <w:tcW w:w="1380" w:type="dxa"/>
            <w:vAlign w:val="center"/>
          </w:tcPr>
          <w:p w14:paraId="717EE443" w14:textId="77777777" w:rsidR="00BF48B8" w:rsidRDefault="00BF48B8" w:rsidP="009F67AC">
            <w:pPr>
              <w:pStyle w:val="TableParagraph"/>
              <w:spacing w:before="14" w:line="246" w:lineRule="exact"/>
              <w:rPr>
                <w:sz w:val="24"/>
              </w:rPr>
            </w:pPr>
            <w:r>
              <w:rPr>
                <w:spacing w:val="-2"/>
                <w:sz w:val="24"/>
              </w:rPr>
              <w:t>Notes:</w:t>
            </w:r>
          </w:p>
        </w:tc>
        <w:tc>
          <w:tcPr>
            <w:tcW w:w="7900" w:type="dxa"/>
            <w:gridSpan w:val="2"/>
            <w:vAlign w:val="center"/>
          </w:tcPr>
          <w:p w14:paraId="2C07D39B" w14:textId="77777777" w:rsidR="00BF48B8" w:rsidRPr="00375744" w:rsidRDefault="00BF48B8" w:rsidP="009F67AC">
            <w:pPr>
              <w:pStyle w:val="TableParagraph"/>
              <w:numPr>
                <w:ilvl w:val="0"/>
                <w:numId w:val="2"/>
              </w:numPr>
              <w:ind w:left="504"/>
              <w:rPr>
                <w:rFonts w:ascii="Times New Roman"/>
                <w:color w:val="1F497D" w:themeColor="text2"/>
                <w:sz w:val="20"/>
                <w:szCs w:val="20"/>
              </w:rPr>
            </w:pPr>
            <w:r w:rsidRPr="00375744">
              <w:rPr>
                <w:rFonts w:ascii="Times New Roman"/>
                <w:color w:val="1F497D" w:themeColor="text2"/>
                <w:sz w:val="20"/>
                <w:szCs w:val="20"/>
              </w:rPr>
              <w:t xml:space="preserve">LN gave a report on working with Drew Eschler with Roosevelt City. </w:t>
            </w:r>
          </w:p>
          <w:p w14:paraId="434D9F20" w14:textId="77777777" w:rsidR="00BF48B8" w:rsidRPr="00375744" w:rsidRDefault="00BF48B8" w:rsidP="009F67AC">
            <w:pPr>
              <w:pStyle w:val="TableParagraph"/>
              <w:numPr>
                <w:ilvl w:val="0"/>
                <w:numId w:val="2"/>
              </w:numPr>
              <w:ind w:left="504"/>
              <w:rPr>
                <w:rFonts w:ascii="Times New Roman"/>
                <w:color w:val="1F497D" w:themeColor="text2"/>
                <w:sz w:val="20"/>
                <w:szCs w:val="20"/>
              </w:rPr>
            </w:pPr>
            <w:r w:rsidRPr="00375744">
              <w:rPr>
                <w:rFonts w:ascii="Times New Roman"/>
                <w:color w:val="1F497D" w:themeColor="text2"/>
                <w:sz w:val="20"/>
                <w:szCs w:val="20"/>
              </w:rPr>
              <w:t>LN provided Roosevelt City with Map of the Victory Pipeline Route.</w:t>
            </w:r>
          </w:p>
          <w:p w14:paraId="13DE62D9" w14:textId="77777777" w:rsidR="00BF48B8" w:rsidRPr="003A72D1" w:rsidRDefault="00BF48B8" w:rsidP="009F67AC">
            <w:pPr>
              <w:pStyle w:val="TableParagraph"/>
              <w:numPr>
                <w:ilvl w:val="0"/>
                <w:numId w:val="2"/>
              </w:numPr>
              <w:ind w:left="504"/>
              <w:rPr>
                <w:rFonts w:ascii="Times New Roman"/>
                <w:color w:val="1F497D" w:themeColor="text2"/>
                <w:sz w:val="20"/>
                <w:szCs w:val="20"/>
              </w:rPr>
            </w:pPr>
            <w:r w:rsidRPr="00375744">
              <w:rPr>
                <w:rFonts w:ascii="Times New Roman"/>
                <w:color w:val="1F497D" w:themeColor="text2"/>
                <w:sz w:val="20"/>
                <w:szCs w:val="20"/>
              </w:rPr>
              <w:t>BP spoke with Ryan Clayborn, Ryan referred to Kirby with the city.</w:t>
            </w:r>
          </w:p>
        </w:tc>
      </w:tr>
      <w:tr w:rsidR="00BF48B8" w14:paraId="5630602D" w14:textId="77777777" w:rsidTr="009F67AC">
        <w:trPr>
          <w:trHeight w:val="580"/>
        </w:trPr>
        <w:tc>
          <w:tcPr>
            <w:tcW w:w="1380" w:type="dxa"/>
            <w:vAlign w:val="center"/>
          </w:tcPr>
          <w:p w14:paraId="17BC6783"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31DBBEB8" w14:textId="77777777" w:rsidR="00BF48B8" w:rsidRPr="00375744" w:rsidRDefault="00BF48B8" w:rsidP="009F67AC">
            <w:pPr>
              <w:pStyle w:val="TableParagraph"/>
              <w:numPr>
                <w:ilvl w:val="0"/>
                <w:numId w:val="6"/>
              </w:numPr>
              <w:ind w:left="504"/>
              <w:rPr>
                <w:rFonts w:ascii="Times New Roman"/>
                <w:color w:val="1F497D" w:themeColor="text2"/>
                <w:sz w:val="20"/>
                <w:szCs w:val="20"/>
              </w:rPr>
            </w:pPr>
            <w:r w:rsidRPr="00375744">
              <w:rPr>
                <w:rFonts w:ascii="Times New Roman"/>
                <w:color w:val="1F497D" w:themeColor="text2"/>
                <w:sz w:val="20"/>
                <w:szCs w:val="20"/>
              </w:rPr>
              <w:t>LN &amp; BP will continue follow-up with the city.</w:t>
            </w:r>
          </w:p>
        </w:tc>
      </w:tr>
      <w:tr w:rsidR="00BF48B8" w14:paraId="3BA2052F" w14:textId="77777777" w:rsidTr="009F67AC">
        <w:trPr>
          <w:trHeight w:val="560"/>
        </w:trPr>
        <w:tc>
          <w:tcPr>
            <w:tcW w:w="1380" w:type="dxa"/>
            <w:vAlign w:val="center"/>
          </w:tcPr>
          <w:p w14:paraId="18E67531" w14:textId="77777777" w:rsidR="00BF48B8" w:rsidRDefault="00BF48B8" w:rsidP="009F67AC">
            <w:pPr>
              <w:pStyle w:val="TableParagraph"/>
              <w:spacing w:line="288" w:lineRule="exact"/>
              <w:rPr>
                <w:sz w:val="24"/>
              </w:rPr>
            </w:pPr>
            <w:r>
              <w:rPr>
                <w:spacing w:val="-2"/>
                <w:sz w:val="24"/>
              </w:rPr>
              <w:t>Action</w:t>
            </w:r>
          </w:p>
          <w:p w14:paraId="5C2AA048" w14:textId="77777777" w:rsidR="00BF48B8" w:rsidRDefault="00BF48B8" w:rsidP="009F67AC">
            <w:pPr>
              <w:pStyle w:val="TableParagraph"/>
              <w:spacing w:line="252" w:lineRule="exact"/>
              <w:rPr>
                <w:sz w:val="24"/>
              </w:rPr>
            </w:pPr>
            <w:r>
              <w:rPr>
                <w:spacing w:val="-2"/>
                <w:sz w:val="24"/>
              </w:rPr>
              <w:t>Items:</w:t>
            </w:r>
          </w:p>
        </w:tc>
        <w:tc>
          <w:tcPr>
            <w:tcW w:w="6100" w:type="dxa"/>
            <w:vAlign w:val="center"/>
          </w:tcPr>
          <w:p w14:paraId="6A53CEEF" w14:textId="77777777" w:rsidR="00BF48B8" w:rsidRDefault="00BF48B8" w:rsidP="009F67AC">
            <w:pPr>
              <w:pStyle w:val="TableParagraph"/>
              <w:numPr>
                <w:ilvl w:val="0"/>
                <w:numId w:val="5"/>
              </w:numPr>
              <w:ind w:left="504"/>
              <w:rPr>
                <w:rFonts w:ascii="Times New Roman"/>
                <w:color w:val="1F497D" w:themeColor="text2"/>
                <w:sz w:val="20"/>
                <w:szCs w:val="20"/>
              </w:rPr>
            </w:pPr>
            <w:r w:rsidRPr="00375744">
              <w:rPr>
                <w:rFonts w:ascii="Times New Roman"/>
                <w:color w:val="1F497D" w:themeColor="text2"/>
                <w:sz w:val="20"/>
                <w:szCs w:val="20"/>
              </w:rPr>
              <w:t>LN will continue to work with Drew E.</w:t>
            </w:r>
          </w:p>
          <w:p w14:paraId="2C368C6E" w14:textId="77777777" w:rsidR="00BF48B8" w:rsidRPr="007D4EE0" w:rsidRDefault="00BF48B8" w:rsidP="009F67AC">
            <w:pPr>
              <w:pStyle w:val="TableParagraph"/>
              <w:numPr>
                <w:ilvl w:val="0"/>
                <w:numId w:val="5"/>
              </w:numPr>
              <w:ind w:left="504"/>
              <w:rPr>
                <w:rFonts w:ascii="Times New Roman"/>
                <w:color w:val="1F497D" w:themeColor="text2"/>
                <w:sz w:val="20"/>
                <w:szCs w:val="20"/>
              </w:rPr>
            </w:pPr>
            <w:r w:rsidRPr="007D4EE0">
              <w:rPr>
                <w:rFonts w:ascii="Times New Roman"/>
                <w:color w:val="1F497D" w:themeColor="text2"/>
                <w:sz w:val="20"/>
                <w:szCs w:val="20"/>
              </w:rPr>
              <w:t>BP will continue to work with Kirby</w:t>
            </w:r>
          </w:p>
        </w:tc>
        <w:tc>
          <w:tcPr>
            <w:tcW w:w="1800" w:type="dxa"/>
            <w:vAlign w:val="center"/>
          </w:tcPr>
          <w:p w14:paraId="43B61720" w14:textId="77777777" w:rsidR="00BF48B8" w:rsidRDefault="00BF48B8" w:rsidP="009F67AC">
            <w:pPr>
              <w:pStyle w:val="TableParagraph"/>
              <w:spacing w:line="292" w:lineRule="exact"/>
              <w:ind w:left="97"/>
              <w:rPr>
                <w:sz w:val="24"/>
              </w:rPr>
            </w:pPr>
            <w:r>
              <w:rPr>
                <w:spacing w:val="-2"/>
                <w:sz w:val="24"/>
              </w:rPr>
              <w:t xml:space="preserve">Deadline: </w:t>
            </w:r>
            <w:r w:rsidRPr="00375744">
              <w:rPr>
                <w:rFonts w:ascii="Times New Roman" w:hAnsi="Times New Roman" w:cs="Times New Roman"/>
                <w:color w:val="1F497D" w:themeColor="text2"/>
                <w:spacing w:val="-2"/>
                <w:sz w:val="20"/>
                <w:szCs w:val="18"/>
              </w:rPr>
              <w:t>9/20/2023</w:t>
            </w:r>
          </w:p>
        </w:tc>
      </w:tr>
    </w:tbl>
    <w:p w14:paraId="79C19D46"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rsidRPr="00375744" w14:paraId="50581F45" w14:textId="77777777" w:rsidTr="009F67AC">
        <w:trPr>
          <w:trHeight w:val="432"/>
        </w:trPr>
        <w:tc>
          <w:tcPr>
            <w:tcW w:w="9280" w:type="dxa"/>
            <w:gridSpan w:val="3"/>
            <w:shd w:val="clear" w:color="auto" w:fill="000000" w:themeFill="text1"/>
            <w:vAlign w:val="center"/>
          </w:tcPr>
          <w:p w14:paraId="10CE2B19" w14:textId="77777777" w:rsidR="00BF48B8" w:rsidRPr="00375744" w:rsidRDefault="00BF48B8" w:rsidP="009F67AC">
            <w:pPr>
              <w:pStyle w:val="TableParagraph"/>
              <w:spacing w:before="4" w:line="256" w:lineRule="exact"/>
              <w:rPr>
                <w:b/>
                <w:bCs/>
                <w:sz w:val="28"/>
                <w:szCs w:val="24"/>
              </w:rPr>
            </w:pPr>
            <w:r w:rsidRPr="00375744">
              <w:rPr>
                <w:b/>
                <w:bCs/>
                <w:sz w:val="28"/>
                <w:szCs w:val="24"/>
              </w:rPr>
              <w:t>Agenda</w:t>
            </w:r>
            <w:r w:rsidRPr="00375744">
              <w:rPr>
                <w:b/>
                <w:bCs/>
                <w:spacing w:val="-3"/>
                <w:sz w:val="28"/>
                <w:szCs w:val="24"/>
              </w:rPr>
              <w:t xml:space="preserve"> </w:t>
            </w:r>
            <w:r w:rsidRPr="00375744">
              <w:rPr>
                <w:b/>
                <w:bCs/>
                <w:sz w:val="28"/>
                <w:szCs w:val="24"/>
              </w:rPr>
              <w:t>Item</w:t>
            </w:r>
            <w:r w:rsidRPr="00375744">
              <w:rPr>
                <w:b/>
                <w:bCs/>
                <w:spacing w:val="-2"/>
                <w:sz w:val="28"/>
                <w:szCs w:val="24"/>
              </w:rPr>
              <w:t xml:space="preserve"> </w:t>
            </w:r>
            <w:r w:rsidRPr="00375744">
              <w:rPr>
                <w:b/>
                <w:bCs/>
                <w:spacing w:val="-5"/>
                <w:sz w:val="28"/>
                <w:szCs w:val="24"/>
              </w:rPr>
              <w:t>2: MOU</w:t>
            </w:r>
          </w:p>
        </w:tc>
      </w:tr>
      <w:tr w:rsidR="00BF48B8" w14:paraId="3E07A080" w14:textId="77777777" w:rsidTr="009F67AC">
        <w:trPr>
          <w:trHeight w:val="280"/>
        </w:trPr>
        <w:tc>
          <w:tcPr>
            <w:tcW w:w="1380" w:type="dxa"/>
            <w:vAlign w:val="center"/>
          </w:tcPr>
          <w:p w14:paraId="5FB474F4" w14:textId="77777777" w:rsidR="00BF48B8" w:rsidRDefault="00BF48B8" w:rsidP="009F67AC">
            <w:pPr>
              <w:pStyle w:val="TableParagraph"/>
              <w:spacing w:before="4" w:line="256" w:lineRule="exact"/>
              <w:rPr>
                <w:sz w:val="24"/>
              </w:rPr>
            </w:pPr>
            <w:r>
              <w:rPr>
                <w:spacing w:val="-2"/>
                <w:sz w:val="24"/>
              </w:rPr>
              <w:t>Notes:</w:t>
            </w:r>
          </w:p>
        </w:tc>
        <w:tc>
          <w:tcPr>
            <w:tcW w:w="7900" w:type="dxa"/>
            <w:gridSpan w:val="2"/>
            <w:vAlign w:val="center"/>
          </w:tcPr>
          <w:p w14:paraId="28F79B25" w14:textId="77777777" w:rsidR="00BF48B8" w:rsidRPr="003A72D1" w:rsidRDefault="00BF48B8" w:rsidP="009F67AC">
            <w:pPr>
              <w:pStyle w:val="TableParagraph"/>
              <w:numPr>
                <w:ilvl w:val="0"/>
                <w:numId w:val="7"/>
              </w:numPr>
              <w:ind w:left="504"/>
              <w:rPr>
                <w:rFonts w:ascii="Times New Roman"/>
                <w:color w:val="1F497D" w:themeColor="text2"/>
                <w:sz w:val="20"/>
                <w:szCs w:val="20"/>
              </w:rPr>
            </w:pPr>
            <w:r w:rsidRPr="003A72D1">
              <w:rPr>
                <w:rFonts w:ascii="Times New Roman"/>
                <w:color w:val="1F497D" w:themeColor="text2"/>
                <w:sz w:val="20"/>
                <w:szCs w:val="20"/>
              </w:rPr>
              <w:t>Board Members where handed a physical copy to review</w:t>
            </w:r>
          </w:p>
        </w:tc>
      </w:tr>
      <w:tr w:rsidR="00BF48B8" w14:paraId="21D14B7A" w14:textId="77777777" w:rsidTr="009F67AC">
        <w:trPr>
          <w:trHeight w:val="559"/>
        </w:trPr>
        <w:tc>
          <w:tcPr>
            <w:tcW w:w="1380" w:type="dxa"/>
            <w:vAlign w:val="center"/>
          </w:tcPr>
          <w:p w14:paraId="45A521F8" w14:textId="77777777" w:rsidR="00BF48B8" w:rsidRDefault="00BF48B8" w:rsidP="009F67AC">
            <w:pPr>
              <w:pStyle w:val="TableParagraph"/>
              <w:spacing w:line="284" w:lineRule="exact"/>
              <w:rPr>
                <w:sz w:val="24"/>
              </w:rPr>
            </w:pPr>
            <w:r>
              <w:rPr>
                <w:spacing w:val="-4"/>
                <w:sz w:val="24"/>
              </w:rPr>
              <w:t xml:space="preserve">Key </w:t>
            </w:r>
            <w:r>
              <w:rPr>
                <w:spacing w:val="-2"/>
                <w:sz w:val="24"/>
              </w:rPr>
              <w:t>Decisions:</w:t>
            </w:r>
          </w:p>
        </w:tc>
        <w:tc>
          <w:tcPr>
            <w:tcW w:w="7900" w:type="dxa"/>
            <w:gridSpan w:val="2"/>
            <w:vAlign w:val="center"/>
          </w:tcPr>
          <w:p w14:paraId="6B150E45" w14:textId="77777777" w:rsidR="00BF48B8" w:rsidRPr="003A72D1" w:rsidRDefault="00BF48B8" w:rsidP="009F67AC">
            <w:pPr>
              <w:pStyle w:val="TableParagraph"/>
              <w:numPr>
                <w:ilvl w:val="0"/>
                <w:numId w:val="7"/>
              </w:numPr>
              <w:ind w:left="504"/>
              <w:rPr>
                <w:rFonts w:ascii="Times New Roman"/>
                <w:color w:val="1F497D" w:themeColor="text2"/>
                <w:sz w:val="20"/>
                <w:szCs w:val="20"/>
              </w:rPr>
            </w:pPr>
            <w:r w:rsidRPr="003A72D1">
              <w:rPr>
                <w:rFonts w:ascii="Times New Roman"/>
                <w:color w:val="1F497D" w:themeColor="text2"/>
                <w:sz w:val="20"/>
                <w:szCs w:val="20"/>
              </w:rPr>
              <w:t>Board Members wanting to review and offer feedback at a future meeting</w:t>
            </w:r>
          </w:p>
        </w:tc>
      </w:tr>
      <w:tr w:rsidR="00BF48B8" w14:paraId="150F9B5B" w14:textId="77777777" w:rsidTr="009F67AC">
        <w:trPr>
          <w:trHeight w:val="672"/>
        </w:trPr>
        <w:tc>
          <w:tcPr>
            <w:tcW w:w="1380" w:type="dxa"/>
            <w:vAlign w:val="center"/>
          </w:tcPr>
          <w:p w14:paraId="75495C10" w14:textId="77777777" w:rsidR="00BF48B8" w:rsidRDefault="00BF48B8" w:rsidP="009F67AC">
            <w:pPr>
              <w:pStyle w:val="TableParagraph"/>
              <w:spacing w:before="7" w:line="232" w:lineRule="auto"/>
              <w:ind w:right="617"/>
              <w:rPr>
                <w:sz w:val="24"/>
              </w:rPr>
            </w:pPr>
            <w:r>
              <w:rPr>
                <w:spacing w:val="-2"/>
                <w:sz w:val="24"/>
              </w:rPr>
              <w:t>Action Items:</w:t>
            </w:r>
          </w:p>
        </w:tc>
        <w:tc>
          <w:tcPr>
            <w:tcW w:w="6100" w:type="dxa"/>
            <w:vAlign w:val="center"/>
          </w:tcPr>
          <w:p w14:paraId="1A5DBC5D" w14:textId="77777777" w:rsidR="00BF48B8" w:rsidRPr="003A72D1" w:rsidRDefault="00BF48B8" w:rsidP="009F67AC">
            <w:pPr>
              <w:pStyle w:val="TableParagraph"/>
              <w:numPr>
                <w:ilvl w:val="0"/>
                <w:numId w:val="8"/>
              </w:numPr>
              <w:spacing w:before="1"/>
              <w:ind w:left="504"/>
              <w:rPr>
                <w:color w:val="1F497D" w:themeColor="text2"/>
                <w:sz w:val="20"/>
                <w:szCs w:val="20"/>
              </w:rPr>
            </w:pPr>
            <w:r w:rsidRPr="003A72D1">
              <w:rPr>
                <w:rFonts w:ascii="Times New Roman"/>
                <w:color w:val="1F497D" w:themeColor="text2"/>
                <w:sz w:val="20"/>
                <w:szCs w:val="20"/>
              </w:rPr>
              <w:t>BP requested Board Members to review the current MOU and give feedback Friday.</w:t>
            </w:r>
          </w:p>
        </w:tc>
        <w:tc>
          <w:tcPr>
            <w:tcW w:w="1800" w:type="dxa"/>
            <w:vAlign w:val="center"/>
          </w:tcPr>
          <w:p w14:paraId="190FFAA7" w14:textId="77777777" w:rsidR="00BF48B8" w:rsidRDefault="00BF48B8" w:rsidP="009F67AC">
            <w:pPr>
              <w:pStyle w:val="TableParagraph"/>
              <w:spacing w:before="1"/>
              <w:ind w:left="97"/>
              <w:rPr>
                <w:sz w:val="24"/>
              </w:rPr>
            </w:pPr>
            <w:r>
              <w:rPr>
                <w:spacing w:val="-2"/>
                <w:sz w:val="24"/>
              </w:rPr>
              <w:t xml:space="preserve">Deadline: </w:t>
            </w:r>
            <w:r w:rsidRPr="00375744">
              <w:rPr>
                <w:rFonts w:ascii="Times New Roman" w:hAnsi="Times New Roman" w:cs="Times New Roman"/>
                <w:color w:val="1F497D" w:themeColor="text2"/>
                <w:spacing w:val="-2"/>
                <w:sz w:val="20"/>
                <w:szCs w:val="20"/>
              </w:rPr>
              <w:t>8/18/2023</w:t>
            </w:r>
          </w:p>
        </w:tc>
      </w:tr>
    </w:tbl>
    <w:p w14:paraId="4EAAFD8F"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7900"/>
      </w:tblGrid>
      <w:tr w:rsidR="00BF48B8" w14:paraId="57E0A62E" w14:textId="77777777" w:rsidTr="009F67AC">
        <w:trPr>
          <w:trHeight w:val="432"/>
        </w:trPr>
        <w:tc>
          <w:tcPr>
            <w:tcW w:w="9280" w:type="dxa"/>
            <w:gridSpan w:val="2"/>
            <w:shd w:val="clear" w:color="auto" w:fill="000000" w:themeFill="text1"/>
            <w:vAlign w:val="center"/>
          </w:tcPr>
          <w:p w14:paraId="48D96ABD"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sidRPr="00375744">
              <w:rPr>
                <w:b/>
                <w:bCs/>
                <w:spacing w:val="-5"/>
                <w:sz w:val="28"/>
                <w:szCs w:val="28"/>
              </w:rPr>
              <w:t>3:</w:t>
            </w:r>
            <w:r>
              <w:rPr>
                <w:b/>
                <w:bCs/>
                <w:spacing w:val="-5"/>
                <w:sz w:val="28"/>
                <w:szCs w:val="28"/>
              </w:rPr>
              <w:t xml:space="preserve"> Conflict of Interest</w:t>
            </w:r>
          </w:p>
        </w:tc>
      </w:tr>
      <w:tr w:rsidR="00BF48B8" w14:paraId="7B4DDD97" w14:textId="77777777" w:rsidTr="009F67AC">
        <w:trPr>
          <w:trHeight w:val="280"/>
        </w:trPr>
        <w:tc>
          <w:tcPr>
            <w:tcW w:w="1380" w:type="dxa"/>
            <w:vAlign w:val="center"/>
          </w:tcPr>
          <w:p w14:paraId="60542486" w14:textId="77777777" w:rsidR="00BF48B8" w:rsidRDefault="00BF48B8" w:rsidP="009F67AC">
            <w:pPr>
              <w:pStyle w:val="TableParagraph"/>
              <w:spacing w:before="14" w:line="246" w:lineRule="exact"/>
              <w:rPr>
                <w:sz w:val="24"/>
              </w:rPr>
            </w:pPr>
            <w:r>
              <w:rPr>
                <w:spacing w:val="-2"/>
                <w:sz w:val="24"/>
              </w:rPr>
              <w:t>Notes:</w:t>
            </w:r>
          </w:p>
        </w:tc>
        <w:tc>
          <w:tcPr>
            <w:tcW w:w="7900" w:type="dxa"/>
            <w:vAlign w:val="center"/>
          </w:tcPr>
          <w:p w14:paraId="170A2583" w14:textId="77777777" w:rsidR="00BF48B8" w:rsidRDefault="00BF48B8" w:rsidP="009F67AC">
            <w:pPr>
              <w:pStyle w:val="TableParagraph"/>
              <w:numPr>
                <w:ilvl w:val="0"/>
                <w:numId w:val="7"/>
              </w:numPr>
              <w:ind w:left="504"/>
              <w:rPr>
                <w:rFonts w:ascii="Times New Roman"/>
                <w:sz w:val="20"/>
              </w:rPr>
            </w:pPr>
            <w:r w:rsidRPr="00375744">
              <w:rPr>
                <w:rFonts w:ascii="Times New Roman"/>
                <w:color w:val="1F497D" w:themeColor="text2"/>
                <w:sz w:val="20"/>
              </w:rPr>
              <w:t>No Conflicts</w:t>
            </w:r>
          </w:p>
        </w:tc>
      </w:tr>
    </w:tbl>
    <w:p w14:paraId="13AF5841"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2A2DD898" w14:textId="77777777" w:rsidTr="009F67AC">
        <w:trPr>
          <w:trHeight w:val="432"/>
        </w:trPr>
        <w:tc>
          <w:tcPr>
            <w:tcW w:w="9280" w:type="dxa"/>
            <w:gridSpan w:val="3"/>
            <w:tcBorders>
              <w:top w:val="single" w:sz="4" w:space="0" w:color="auto"/>
            </w:tcBorders>
            <w:shd w:val="clear" w:color="auto" w:fill="000000" w:themeFill="text1"/>
            <w:vAlign w:val="center"/>
          </w:tcPr>
          <w:p w14:paraId="60514E18"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5"/>
                <w:sz w:val="28"/>
                <w:szCs w:val="28"/>
              </w:rPr>
              <w:t>4</w:t>
            </w:r>
            <w:r w:rsidRPr="00375744">
              <w:rPr>
                <w:b/>
                <w:bCs/>
                <w:spacing w:val="-5"/>
                <w:sz w:val="28"/>
                <w:szCs w:val="28"/>
              </w:rPr>
              <w:t>:</w:t>
            </w:r>
            <w:r>
              <w:rPr>
                <w:b/>
                <w:bCs/>
                <w:spacing w:val="-5"/>
                <w:sz w:val="28"/>
                <w:szCs w:val="28"/>
              </w:rPr>
              <w:t xml:space="preserve"> Approval of Minutes</w:t>
            </w:r>
          </w:p>
        </w:tc>
      </w:tr>
      <w:tr w:rsidR="00BF48B8" w14:paraId="197F330F" w14:textId="77777777" w:rsidTr="009F67AC">
        <w:trPr>
          <w:trHeight w:val="280"/>
        </w:trPr>
        <w:tc>
          <w:tcPr>
            <w:tcW w:w="1380" w:type="dxa"/>
            <w:vAlign w:val="center"/>
          </w:tcPr>
          <w:p w14:paraId="3BDB1769" w14:textId="77777777" w:rsidR="00BF48B8" w:rsidRDefault="00BF48B8" w:rsidP="009F67AC">
            <w:pPr>
              <w:pStyle w:val="TableParagraph"/>
              <w:spacing w:before="14" w:line="246" w:lineRule="exact"/>
              <w:rPr>
                <w:sz w:val="24"/>
              </w:rPr>
            </w:pPr>
            <w:r>
              <w:rPr>
                <w:spacing w:val="-2"/>
                <w:sz w:val="24"/>
              </w:rPr>
              <w:t>Notes:</w:t>
            </w:r>
          </w:p>
        </w:tc>
        <w:tc>
          <w:tcPr>
            <w:tcW w:w="7900" w:type="dxa"/>
            <w:gridSpan w:val="2"/>
            <w:vAlign w:val="center"/>
          </w:tcPr>
          <w:p w14:paraId="5F1DE8F7" w14:textId="77777777" w:rsidR="00BF48B8" w:rsidRPr="003A72D1" w:rsidRDefault="00BF48B8" w:rsidP="009F67AC">
            <w:pPr>
              <w:pStyle w:val="TableParagraph"/>
              <w:numPr>
                <w:ilvl w:val="0"/>
                <w:numId w:val="7"/>
              </w:numPr>
              <w:ind w:left="504"/>
              <w:rPr>
                <w:rFonts w:ascii="Times New Roman"/>
                <w:sz w:val="20"/>
                <w:szCs w:val="20"/>
              </w:rPr>
            </w:pPr>
            <w:r w:rsidRPr="003A72D1">
              <w:rPr>
                <w:rFonts w:ascii="Times New Roman"/>
                <w:color w:val="1F497D" w:themeColor="text2"/>
                <w:sz w:val="20"/>
                <w:szCs w:val="20"/>
              </w:rPr>
              <w:t>Request for revisions to June Minutes</w:t>
            </w:r>
          </w:p>
        </w:tc>
      </w:tr>
      <w:tr w:rsidR="00BF48B8" w14:paraId="4C016BF3" w14:textId="77777777" w:rsidTr="009F67AC">
        <w:trPr>
          <w:trHeight w:val="580"/>
        </w:trPr>
        <w:tc>
          <w:tcPr>
            <w:tcW w:w="1380" w:type="dxa"/>
            <w:tcBorders>
              <w:bottom w:val="single" w:sz="4" w:space="0" w:color="auto"/>
            </w:tcBorders>
            <w:vAlign w:val="center"/>
          </w:tcPr>
          <w:p w14:paraId="3FD68C6F"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tcBorders>
              <w:bottom w:val="single" w:sz="4" w:space="0" w:color="auto"/>
            </w:tcBorders>
            <w:vAlign w:val="center"/>
          </w:tcPr>
          <w:p w14:paraId="24D64AD4" w14:textId="77777777" w:rsidR="00BF48B8" w:rsidRPr="003A72D1" w:rsidRDefault="00BF48B8" w:rsidP="009F67AC">
            <w:pPr>
              <w:pStyle w:val="TableParagraph"/>
              <w:numPr>
                <w:ilvl w:val="0"/>
                <w:numId w:val="2"/>
              </w:numPr>
              <w:ind w:left="504"/>
              <w:rPr>
                <w:rFonts w:ascii="Times New Roman"/>
                <w:color w:val="1F497D" w:themeColor="text2"/>
                <w:sz w:val="20"/>
                <w:szCs w:val="20"/>
              </w:rPr>
            </w:pPr>
            <w:r w:rsidRPr="003A72D1">
              <w:rPr>
                <w:rFonts w:ascii="Times New Roman"/>
                <w:color w:val="1F497D" w:themeColor="text2"/>
                <w:sz w:val="20"/>
                <w:szCs w:val="20"/>
              </w:rPr>
              <w:t>Minutes Revisions done and sent out for review prior to next meeting</w:t>
            </w:r>
          </w:p>
        </w:tc>
      </w:tr>
      <w:tr w:rsidR="00BF48B8" w14:paraId="7A54FCA2" w14:textId="77777777" w:rsidTr="009F67AC">
        <w:trPr>
          <w:trHeight w:val="839"/>
        </w:trPr>
        <w:tc>
          <w:tcPr>
            <w:tcW w:w="1380" w:type="dxa"/>
            <w:tcBorders>
              <w:top w:val="single" w:sz="4" w:space="0" w:color="auto"/>
              <w:left w:val="single" w:sz="4" w:space="0" w:color="auto"/>
              <w:bottom w:val="single" w:sz="4" w:space="0" w:color="auto"/>
              <w:right w:val="single" w:sz="4" w:space="0" w:color="auto"/>
            </w:tcBorders>
            <w:vAlign w:val="center"/>
          </w:tcPr>
          <w:p w14:paraId="6D97274F"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tcBorders>
              <w:top w:val="single" w:sz="4" w:space="0" w:color="auto"/>
              <w:left w:val="single" w:sz="4" w:space="0" w:color="auto"/>
              <w:bottom w:val="single" w:sz="4" w:space="0" w:color="auto"/>
              <w:right w:val="single" w:sz="4" w:space="0" w:color="auto"/>
            </w:tcBorders>
            <w:vAlign w:val="center"/>
          </w:tcPr>
          <w:p w14:paraId="5ACC0054" w14:textId="77777777" w:rsidR="00BF48B8" w:rsidRPr="003A72D1" w:rsidRDefault="00BF48B8" w:rsidP="009F67AC">
            <w:pPr>
              <w:pStyle w:val="TableParagraph"/>
              <w:numPr>
                <w:ilvl w:val="0"/>
                <w:numId w:val="2"/>
              </w:numPr>
              <w:spacing w:line="292" w:lineRule="exact"/>
              <w:ind w:left="504"/>
              <w:rPr>
                <w:sz w:val="20"/>
                <w:szCs w:val="20"/>
              </w:rPr>
            </w:pPr>
            <w:r w:rsidRPr="003A72D1">
              <w:rPr>
                <w:rFonts w:ascii="Times New Roman"/>
                <w:color w:val="1F497D" w:themeColor="text2"/>
                <w:sz w:val="20"/>
                <w:szCs w:val="20"/>
              </w:rPr>
              <w:t>Motion made to postpone approval of minutes till revisions are made by MD, seconded by AK, unanimous</w:t>
            </w:r>
            <w:r>
              <w:rPr>
                <w:rFonts w:ascii="Times New Roman"/>
                <w:color w:val="1F497D" w:themeColor="text2"/>
                <w:sz w:val="20"/>
                <w:szCs w:val="20"/>
              </w:rPr>
              <w:t>, motion carries</w:t>
            </w:r>
            <w:r w:rsidRPr="003A72D1">
              <w:rPr>
                <w:rFonts w:ascii="Times New Roman"/>
                <w:color w:val="1F497D" w:themeColor="text2"/>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5F356F74" w14:textId="77777777" w:rsidR="00BF48B8" w:rsidRDefault="00BF48B8" w:rsidP="009F67AC">
            <w:pPr>
              <w:pStyle w:val="TableParagraph"/>
              <w:spacing w:line="292" w:lineRule="exact"/>
              <w:ind w:left="97"/>
              <w:rPr>
                <w:spacing w:val="-2"/>
                <w:sz w:val="24"/>
              </w:rPr>
            </w:pPr>
            <w:r>
              <w:rPr>
                <w:spacing w:val="-2"/>
                <w:sz w:val="24"/>
              </w:rPr>
              <w:t xml:space="preserve">Deadline: </w:t>
            </w:r>
          </w:p>
          <w:p w14:paraId="2001A649" w14:textId="77777777" w:rsidR="00BF48B8" w:rsidRDefault="00BF48B8" w:rsidP="009F67AC">
            <w:pPr>
              <w:pStyle w:val="TableParagraph"/>
              <w:spacing w:line="292" w:lineRule="exact"/>
              <w:ind w:left="97"/>
              <w:rPr>
                <w:sz w:val="24"/>
              </w:rPr>
            </w:pPr>
            <w:r w:rsidRPr="00375744">
              <w:rPr>
                <w:rFonts w:ascii="Times New Roman" w:hAnsi="Times New Roman" w:cs="Times New Roman"/>
                <w:color w:val="1F497D" w:themeColor="text2"/>
                <w:spacing w:val="-2"/>
                <w:sz w:val="20"/>
                <w:szCs w:val="18"/>
              </w:rPr>
              <w:t>9/20/2023</w:t>
            </w:r>
          </w:p>
        </w:tc>
      </w:tr>
    </w:tbl>
    <w:p w14:paraId="00EB5CBC" w14:textId="77777777" w:rsidR="00BF48B8" w:rsidRDefault="00BF48B8"/>
    <w:p w14:paraId="5E42E4DB" w14:textId="77777777" w:rsidR="00BF48B8" w:rsidRDefault="00BF48B8"/>
    <w:p w14:paraId="012D3DF6" w14:textId="77777777" w:rsidR="00BF48B8" w:rsidRDefault="00BF48B8"/>
    <w:p w14:paraId="47621820"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2F222DE2" w14:textId="77777777" w:rsidTr="009F67AC">
        <w:trPr>
          <w:trHeight w:val="432"/>
        </w:trPr>
        <w:tc>
          <w:tcPr>
            <w:tcW w:w="928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4403AF3" w14:textId="77777777" w:rsidR="00BF48B8" w:rsidRPr="00375744" w:rsidRDefault="00BF48B8" w:rsidP="009F67AC">
            <w:pPr>
              <w:pStyle w:val="TableParagraph"/>
              <w:spacing w:before="14" w:line="246" w:lineRule="exact"/>
              <w:rPr>
                <w:b/>
                <w:bCs/>
                <w:sz w:val="28"/>
                <w:szCs w:val="28"/>
              </w:rPr>
            </w:pPr>
            <w:r w:rsidRPr="00375744">
              <w:rPr>
                <w:b/>
                <w:bCs/>
                <w:sz w:val="28"/>
                <w:szCs w:val="28"/>
              </w:rPr>
              <w:lastRenderedPageBreak/>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5"/>
                <w:sz w:val="28"/>
                <w:szCs w:val="28"/>
              </w:rPr>
              <w:t>5</w:t>
            </w:r>
            <w:r w:rsidRPr="00375744">
              <w:rPr>
                <w:b/>
                <w:bCs/>
                <w:spacing w:val="-5"/>
                <w:sz w:val="28"/>
                <w:szCs w:val="28"/>
              </w:rPr>
              <w:t>:</w:t>
            </w:r>
            <w:r>
              <w:rPr>
                <w:b/>
                <w:bCs/>
                <w:spacing w:val="-5"/>
                <w:sz w:val="28"/>
                <w:szCs w:val="28"/>
              </w:rPr>
              <w:t xml:space="preserve"> Sunrise Engineering</w:t>
            </w:r>
          </w:p>
        </w:tc>
      </w:tr>
      <w:tr w:rsidR="00BF48B8" w14:paraId="54BE4607" w14:textId="77777777" w:rsidTr="009F67AC">
        <w:trPr>
          <w:trHeight w:val="60"/>
        </w:trPr>
        <w:tc>
          <w:tcPr>
            <w:tcW w:w="1380" w:type="dxa"/>
            <w:tcBorders>
              <w:top w:val="single" w:sz="4" w:space="0" w:color="auto"/>
            </w:tcBorders>
            <w:vAlign w:val="center"/>
          </w:tcPr>
          <w:p w14:paraId="4D46F405"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tcBorders>
              <w:top w:val="single" w:sz="4" w:space="0" w:color="auto"/>
            </w:tcBorders>
            <w:vAlign w:val="center"/>
          </w:tcPr>
          <w:p w14:paraId="360C3125" w14:textId="77777777" w:rsidR="00BF48B8" w:rsidRPr="003A72D1" w:rsidRDefault="00BF48B8" w:rsidP="009F67AC">
            <w:pPr>
              <w:pStyle w:val="TableParagraph"/>
              <w:numPr>
                <w:ilvl w:val="0"/>
                <w:numId w:val="9"/>
              </w:numPr>
              <w:ind w:right="144"/>
              <w:rPr>
                <w:rFonts w:ascii="Times New Roman"/>
                <w:color w:val="1F497D" w:themeColor="text2"/>
                <w:sz w:val="20"/>
                <w:szCs w:val="20"/>
              </w:rPr>
            </w:pPr>
            <w:r w:rsidRPr="003A72D1">
              <w:rPr>
                <w:rFonts w:ascii="Times New Roman"/>
                <w:color w:val="1F497D" w:themeColor="text2"/>
                <w:sz w:val="20"/>
                <w:szCs w:val="20"/>
              </w:rPr>
              <w:t>JM gave a report that nothing has changed on the Tribal ROW</w:t>
            </w:r>
            <w:r w:rsidRPr="003A72D1">
              <w:rPr>
                <w:rFonts w:ascii="Times New Roman"/>
                <w:color w:val="1F497D" w:themeColor="text2"/>
                <w:sz w:val="20"/>
                <w:szCs w:val="20"/>
              </w:rPr>
              <w:t>’</w:t>
            </w:r>
            <w:r w:rsidRPr="003A72D1">
              <w:rPr>
                <w:rFonts w:ascii="Times New Roman"/>
                <w:color w:val="1F497D" w:themeColor="text2"/>
                <w:sz w:val="20"/>
                <w:szCs w:val="20"/>
              </w:rPr>
              <w:t>s</w:t>
            </w:r>
          </w:p>
          <w:p w14:paraId="0CC61D4E" w14:textId="77777777" w:rsidR="00BF48B8" w:rsidRDefault="00BF48B8" w:rsidP="009F67AC">
            <w:pPr>
              <w:pStyle w:val="TableParagraph"/>
              <w:numPr>
                <w:ilvl w:val="0"/>
                <w:numId w:val="9"/>
              </w:numPr>
              <w:ind w:right="144"/>
              <w:rPr>
                <w:rFonts w:ascii="Times New Roman"/>
                <w:color w:val="1F497D" w:themeColor="text2"/>
                <w:sz w:val="20"/>
                <w:szCs w:val="20"/>
              </w:rPr>
            </w:pPr>
            <w:r w:rsidRPr="003A72D1">
              <w:rPr>
                <w:rFonts w:ascii="Times New Roman"/>
                <w:color w:val="1F497D" w:themeColor="text2"/>
                <w:sz w:val="20"/>
                <w:szCs w:val="20"/>
              </w:rPr>
              <w:t xml:space="preserve">JM advised that </w:t>
            </w:r>
            <w:r w:rsidRPr="00445314">
              <w:rPr>
                <w:rFonts w:ascii="Times New Roman"/>
                <w:color w:val="1F497D" w:themeColor="text2"/>
                <w:sz w:val="20"/>
                <w:szCs w:val="20"/>
              </w:rPr>
              <w:t>Division of Drinking Water has finally approved your funding for Lead and Copper</w:t>
            </w:r>
          </w:p>
          <w:p w14:paraId="275EEA0B"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JM advised that CIB Building Funding move favorable to get approved</w:t>
            </w:r>
          </w:p>
          <w:p w14:paraId="7F455E04"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JM presented an example of steel building for another water district and gave rough estimates on the cost of such a structure.</w:t>
            </w:r>
          </w:p>
          <w:p w14:paraId="2334BE3C"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JM advised that funding needs to be turned into UBAOG in September 1, 2023</w:t>
            </w:r>
          </w:p>
          <w:p w14:paraId="3972C429"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DP explained that the information presented only was the cost of the building not including land or stubbing utilities and other site improvements needed.</w:t>
            </w:r>
          </w:p>
          <w:p w14:paraId="02DC33DD" w14:textId="77777777" w:rsidR="00BF48B8" w:rsidRPr="00823070"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JH expressed that she had concerns about the district being overextended financially and that we would need to keep the project within reason, also that grant money comes first followed by loan money which can range from 0% up to 3%</w:t>
            </w:r>
          </w:p>
        </w:tc>
      </w:tr>
      <w:tr w:rsidR="00BF48B8" w14:paraId="4AE27504" w14:textId="77777777" w:rsidTr="009F67AC">
        <w:trPr>
          <w:trHeight w:val="580"/>
        </w:trPr>
        <w:tc>
          <w:tcPr>
            <w:tcW w:w="1380" w:type="dxa"/>
            <w:vAlign w:val="center"/>
          </w:tcPr>
          <w:p w14:paraId="229162D9"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4DD2F9B6" w14:textId="77777777" w:rsidR="00BF48B8" w:rsidRDefault="006537AE" w:rsidP="009F67AC">
            <w:pPr>
              <w:pStyle w:val="TableParagraph"/>
              <w:numPr>
                <w:ilvl w:val="0"/>
                <w:numId w:val="2"/>
              </w:numPr>
              <w:ind w:left="504"/>
              <w:rPr>
                <w:rFonts w:ascii="Times New Roman"/>
                <w:color w:val="1F497D" w:themeColor="text2"/>
                <w:sz w:val="20"/>
                <w:szCs w:val="20"/>
              </w:rPr>
            </w:pPr>
            <w:r>
              <w:rPr>
                <w:rFonts w:ascii="Times New Roman"/>
                <w:color w:val="1F497D" w:themeColor="text2"/>
                <w:sz w:val="20"/>
                <w:szCs w:val="20"/>
              </w:rPr>
              <w:t>BP advised that we need to move forward with CIB Funding Application</w:t>
            </w:r>
          </w:p>
          <w:p w14:paraId="3E89E351" w14:textId="5856968E" w:rsidR="006537AE" w:rsidRPr="003A72D1" w:rsidRDefault="006537AE" w:rsidP="009F67AC">
            <w:pPr>
              <w:pStyle w:val="TableParagraph"/>
              <w:numPr>
                <w:ilvl w:val="0"/>
                <w:numId w:val="2"/>
              </w:numPr>
              <w:ind w:left="504"/>
              <w:rPr>
                <w:rFonts w:ascii="Times New Roman"/>
                <w:color w:val="1F497D" w:themeColor="text2"/>
                <w:sz w:val="20"/>
                <w:szCs w:val="20"/>
              </w:rPr>
            </w:pPr>
            <w:r>
              <w:rPr>
                <w:rFonts w:ascii="Times New Roman"/>
                <w:color w:val="1F497D" w:themeColor="text2"/>
                <w:sz w:val="20"/>
                <w:szCs w:val="20"/>
              </w:rPr>
              <w:t>JH proposed to keep debt within responsible limits</w:t>
            </w:r>
          </w:p>
        </w:tc>
      </w:tr>
      <w:tr w:rsidR="00BF48B8" w14:paraId="0AE08EEB" w14:textId="77777777" w:rsidTr="009F67AC">
        <w:trPr>
          <w:trHeight w:val="839"/>
        </w:trPr>
        <w:tc>
          <w:tcPr>
            <w:tcW w:w="1380" w:type="dxa"/>
            <w:vAlign w:val="center"/>
          </w:tcPr>
          <w:p w14:paraId="6CAFE514"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32F42D2C" w14:textId="395E792B" w:rsidR="00BF48B8" w:rsidRPr="003A72D1" w:rsidRDefault="00D024E8" w:rsidP="009F67AC">
            <w:pPr>
              <w:pStyle w:val="TableParagraph"/>
              <w:numPr>
                <w:ilvl w:val="0"/>
                <w:numId w:val="2"/>
              </w:numPr>
              <w:spacing w:line="292" w:lineRule="exact"/>
              <w:ind w:left="504"/>
              <w:rPr>
                <w:sz w:val="20"/>
                <w:szCs w:val="20"/>
              </w:rPr>
            </w:pPr>
            <w:r>
              <w:rPr>
                <w:rFonts w:ascii="Times New Roman"/>
                <w:color w:val="1F497D" w:themeColor="text2"/>
                <w:sz w:val="20"/>
                <w:szCs w:val="20"/>
              </w:rPr>
              <w:t xml:space="preserve">BP &amp; AB to assist with loan documents for CIB </w:t>
            </w:r>
          </w:p>
        </w:tc>
        <w:tc>
          <w:tcPr>
            <w:tcW w:w="1800" w:type="dxa"/>
            <w:vAlign w:val="center"/>
          </w:tcPr>
          <w:p w14:paraId="5C75C308" w14:textId="77777777" w:rsidR="00BF48B8" w:rsidRDefault="00BF48B8" w:rsidP="009F67AC">
            <w:pPr>
              <w:pStyle w:val="TableParagraph"/>
              <w:spacing w:line="292" w:lineRule="exact"/>
              <w:ind w:left="97"/>
              <w:rPr>
                <w:spacing w:val="-2"/>
                <w:sz w:val="24"/>
              </w:rPr>
            </w:pPr>
            <w:r>
              <w:rPr>
                <w:spacing w:val="-2"/>
                <w:sz w:val="24"/>
              </w:rPr>
              <w:t xml:space="preserve">Deadline: </w:t>
            </w:r>
          </w:p>
          <w:p w14:paraId="2CC7DFC7" w14:textId="77777777" w:rsidR="00BF48B8" w:rsidRDefault="00BF48B8" w:rsidP="009F67AC">
            <w:pPr>
              <w:pStyle w:val="TableParagraph"/>
              <w:spacing w:line="292" w:lineRule="exact"/>
              <w:ind w:left="97"/>
              <w:rPr>
                <w:sz w:val="24"/>
              </w:rPr>
            </w:pPr>
            <w:r w:rsidRPr="00375744">
              <w:rPr>
                <w:rFonts w:ascii="Times New Roman" w:hAnsi="Times New Roman" w:cs="Times New Roman"/>
                <w:color w:val="1F497D" w:themeColor="text2"/>
                <w:spacing w:val="-2"/>
                <w:sz w:val="20"/>
                <w:szCs w:val="18"/>
              </w:rPr>
              <w:t>9/20/2023</w:t>
            </w:r>
          </w:p>
        </w:tc>
      </w:tr>
    </w:tbl>
    <w:p w14:paraId="2C7E4C42"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2D7B0570" w14:textId="77777777" w:rsidTr="009F67AC">
        <w:trPr>
          <w:trHeight w:val="432"/>
        </w:trPr>
        <w:tc>
          <w:tcPr>
            <w:tcW w:w="9280" w:type="dxa"/>
            <w:gridSpan w:val="3"/>
            <w:tcBorders>
              <w:top w:val="single" w:sz="4" w:space="0" w:color="auto"/>
            </w:tcBorders>
            <w:shd w:val="clear" w:color="auto" w:fill="000000" w:themeFill="text1"/>
            <w:vAlign w:val="center"/>
          </w:tcPr>
          <w:p w14:paraId="4D5ABFC0"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6A</w:t>
            </w:r>
            <w:r w:rsidRPr="00375744">
              <w:rPr>
                <w:b/>
                <w:bCs/>
                <w:spacing w:val="-5"/>
                <w:sz w:val="28"/>
                <w:szCs w:val="28"/>
              </w:rPr>
              <w:t>:</w:t>
            </w:r>
            <w:r>
              <w:rPr>
                <w:b/>
                <w:bCs/>
                <w:spacing w:val="-5"/>
                <w:sz w:val="28"/>
                <w:szCs w:val="28"/>
              </w:rPr>
              <w:t xml:space="preserve"> Bylaws &amp; Subdivisions – Chairman Report, BP</w:t>
            </w:r>
          </w:p>
        </w:tc>
      </w:tr>
      <w:tr w:rsidR="00BF48B8" w14:paraId="29A7BEE0" w14:textId="77777777" w:rsidTr="009F67AC">
        <w:trPr>
          <w:trHeight w:val="60"/>
        </w:trPr>
        <w:tc>
          <w:tcPr>
            <w:tcW w:w="1380" w:type="dxa"/>
            <w:vAlign w:val="center"/>
          </w:tcPr>
          <w:p w14:paraId="638C679C"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1C6FC848"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DP revisited the duplex discussion from last meeting about whether or not they need to have 2 separate connections</w:t>
            </w:r>
          </w:p>
          <w:p w14:paraId="07632842"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AA shared from his experience with Myton City and the need for definitions to place on property types for different types of rates. Permanent Dwelling, Trailer Parks, RV Park</w:t>
            </w:r>
          </w:p>
          <w:p w14:paraId="020C2500"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AK shared that Trailer Parks should be treated like permanent dwellings</w:t>
            </w:r>
          </w:p>
          <w:p w14:paraId="26F42D3F"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AA shared that RV Parks should have the guarantor as the RV Park itself.</w:t>
            </w:r>
          </w:p>
          <w:p w14:paraId="00787EDE" w14:textId="77777777" w:rsidR="00BF48B8" w:rsidRPr="00BE0BD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JH</w:t>
            </w:r>
            <w:r w:rsidRPr="00BE0BDE">
              <w:rPr>
                <w:rFonts w:ascii="Times New Roman"/>
                <w:color w:val="1F497D" w:themeColor="text2"/>
                <w:sz w:val="20"/>
                <w:szCs w:val="20"/>
              </w:rPr>
              <w:t xml:space="preserve"> proposed that the current Subdivision Rules provided by Sunrise Engineering be adopted as part of CMSSD Bylaws</w:t>
            </w:r>
          </w:p>
        </w:tc>
      </w:tr>
      <w:tr w:rsidR="00BF48B8" w14:paraId="0A115068" w14:textId="77777777" w:rsidTr="009F67AC">
        <w:trPr>
          <w:trHeight w:val="580"/>
        </w:trPr>
        <w:tc>
          <w:tcPr>
            <w:tcW w:w="1380" w:type="dxa"/>
            <w:vAlign w:val="center"/>
          </w:tcPr>
          <w:p w14:paraId="23526202"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2A86A269" w14:textId="34AB4889"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Vote was taken to adopt the current Subdivision Rules provided by Sunrise Engineering be adopted as part of the bylaws</w:t>
            </w:r>
          </w:p>
        </w:tc>
      </w:tr>
      <w:tr w:rsidR="00BF48B8" w14:paraId="681F2EA6" w14:textId="77777777" w:rsidTr="009F67AC">
        <w:trPr>
          <w:trHeight w:val="839"/>
        </w:trPr>
        <w:tc>
          <w:tcPr>
            <w:tcW w:w="1380" w:type="dxa"/>
            <w:vAlign w:val="center"/>
          </w:tcPr>
          <w:p w14:paraId="55464EBB"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05472CD3"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sidRPr="00BE0BDE">
              <w:rPr>
                <w:rFonts w:ascii="Times New Roman"/>
                <w:color w:val="1F497D" w:themeColor="text2"/>
                <w:sz w:val="20"/>
                <w:szCs w:val="20"/>
              </w:rPr>
              <w:t>Motion made by DP, seconded by JH, MD abstained, motion carrie</w:t>
            </w:r>
            <w:r>
              <w:rPr>
                <w:rFonts w:ascii="Times New Roman"/>
                <w:color w:val="1F497D" w:themeColor="text2"/>
                <w:sz w:val="20"/>
                <w:szCs w:val="20"/>
              </w:rPr>
              <w:t>s</w:t>
            </w:r>
          </w:p>
          <w:p w14:paraId="168F3E05"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sidRPr="00BE0BDE">
              <w:rPr>
                <w:rFonts w:ascii="Times New Roman"/>
                <w:color w:val="1F497D" w:themeColor="text2"/>
                <w:sz w:val="20"/>
                <w:szCs w:val="20"/>
              </w:rPr>
              <w:t>AA will provide additional information on rates at future meeting</w:t>
            </w:r>
          </w:p>
        </w:tc>
        <w:tc>
          <w:tcPr>
            <w:tcW w:w="1800" w:type="dxa"/>
            <w:vAlign w:val="center"/>
          </w:tcPr>
          <w:p w14:paraId="104B1578" w14:textId="77777777" w:rsidR="00BF48B8" w:rsidRDefault="00BF48B8" w:rsidP="009F67AC">
            <w:pPr>
              <w:pStyle w:val="TableParagraph"/>
              <w:spacing w:line="292" w:lineRule="exact"/>
              <w:ind w:left="97"/>
              <w:rPr>
                <w:spacing w:val="-2"/>
                <w:sz w:val="24"/>
              </w:rPr>
            </w:pPr>
            <w:r>
              <w:rPr>
                <w:spacing w:val="-2"/>
                <w:sz w:val="24"/>
              </w:rPr>
              <w:t xml:space="preserve">Deadline: </w:t>
            </w:r>
          </w:p>
          <w:p w14:paraId="2B83534B" w14:textId="77777777" w:rsidR="00BF48B8" w:rsidRDefault="00BF48B8" w:rsidP="009F67AC">
            <w:pPr>
              <w:pStyle w:val="TableParagraph"/>
              <w:spacing w:line="292" w:lineRule="exact"/>
              <w:ind w:left="97"/>
              <w:rPr>
                <w:sz w:val="24"/>
              </w:rPr>
            </w:pPr>
            <w:r w:rsidRPr="00375744">
              <w:rPr>
                <w:rFonts w:ascii="Times New Roman" w:hAnsi="Times New Roman" w:cs="Times New Roman"/>
                <w:color w:val="1F497D" w:themeColor="text2"/>
                <w:spacing w:val="-2"/>
                <w:sz w:val="20"/>
                <w:szCs w:val="18"/>
              </w:rPr>
              <w:t>9/20/2023</w:t>
            </w:r>
          </w:p>
        </w:tc>
      </w:tr>
    </w:tbl>
    <w:p w14:paraId="31E58637"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22186516" w14:textId="77777777" w:rsidTr="009F67AC">
        <w:trPr>
          <w:trHeight w:val="432"/>
        </w:trPr>
        <w:tc>
          <w:tcPr>
            <w:tcW w:w="9280" w:type="dxa"/>
            <w:gridSpan w:val="3"/>
            <w:tcBorders>
              <w:top w:val="single" w:sz="4" w:space="0" w:color="auto"/>
            </w:tcBorders>
            <w:shd w:val="clear" w:color="auto" w:fill="000000" w:themeFill="text1"/>
            <w:vAlign w:val="center"/>
          </w:tcPr>
          <w:p w14:paraId="7246D2F8" w14:textId="77777777" w:rsidR="00BF48B8" w:rsidRPr="00375744" w:rsidRDefault="00BF48B8" w:rsidP="009F67AC">
            <w:pPr>
              <w:pStyle w:val="TableParagraph"/>
              <w:spacing w:before="14" w:line="246" w:lineRule="exact"/>
              <w:rPr>
                <w:b/>
                <w:bCs/>
                <w:sz w:val="28"/>
                <w:szCs w:val="28"/>
              </w:rPr>
            </w:pPr>
            <w:bookmarkStart w:id="0" w:name="_Hlk145408471"/>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6B</w:t>
            </w:r>
            <w:r w:rsidRPr="00375744">
              <w:rPr>
                <w:b/>
                <w:bCs/>
                <w:spacing w:val="-5"/>
                <w:sz w:val="28"/>
                <w:szCs w:val="28"/>
              </w:rPr>
              <w:t>:</w:t>
            </w:r>
            <w:r>
              <w:rPr>
                <w:b/>
                <w:bCs/>
                <w:spacing w:val="-5"/>
                <w:sz w:val="28"/>
                <w:szCs w:val="28"/>
              </w:rPr>
              <w:t xml:space="preserve"> Drew Wilkerson – Chairman Report, BP</w:t>
            </w:r>
          </w:p>
        </w:tc>
      </w:tr>
      <w:tr w:rsidR="00BF48B8" w14:paraId="5B0B0CEA" w14:textId="77777777" w:rsidTr="009F67AC">
        <w:trPr>
          <w:trHeight w:val="60"/>
        </w:trPr>
        <w:tc>
          <w:tcPr>
            <w:tcW w:w="1380" w:type="dxa"/>
            <w:vAlign w:val="center"/>
          </w:tcPr>
          <w:p w14:paraId="1CEAD389" w14:textId="77777777" w:rsidR="00BF48B8" w:rsidRDefault="00BF48B8" w:rsidP="009F67AC">
            <w:pPr>
              <w:pStyle w:val="TableParagraph"/>
              <w:spacing w:before="14" w:line="246" w:lineRule="exact"/>
              <w:ind w:left="144" w:right="144"/>
              <w:rPr>
                <w:sz w:val="24"/>
              </w:rPr>
            </w:pPr>
            <w:r>
              <w:rPr>
                <w:spacing w:val="-2"/>
                <w:sz w:val="24"/>
              </w:rPr>
              <w:t>Notes:</w:t>
            </w:r>
          </w:p>
        </w:tc>
        <w:tc>
          <w:tcPr>
            <w:tcW w:w="7900" w:type="dxa"/>
            <w:gridSpan w:val="2"/>
            <w:vAlign w:val="center"/>
          </w:tcPr>
          <w:p w14:paraId="77C200BD"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 xml:space="preserve">Drew Wilkerson believes that he was going to be removed from the tax </w:t>
            </w:r>
            <w:proofErr w:type="spellStart"/>
            <w:r>
              <w:rPr>
                <w:rFonts w:ascii="Times New Roman"/>
                <w:color w:val="1F497D" w:themeColor="text2"/>
                <w:sz w:val="20"/>
                <w:szCs w:val="20"/>
              </w:rPr>
              <w:t>roles</w:t>
            </w:r>
            <w:proofErr w:type="spellEnd"/>
            <w:r>
              <w:rPr>
                <w:rFonts w:ascii="Times New Roman"/>
                <w:color w:val="1F497D" w:themeColor="text2"/>
                <w:sz w:val="20"/>
                <w:szCs w:val="20"/>
              </w:rPr>
              <w:t xml:space="preserve"> for CMSSD Taxable Area</w:t>
            </w:r>
          </w:p>
          <w:p w14:paraId="68A347EC" w14:textId="4BA21ED5"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BP reported that Mr. Wilkerson stated in board meeting several years ago the board approved him to be annexed out and that it would take a year per Susan Lemon (Former CMSSD District, no</w:t>
            </w:r>
            <w:r w:rsidR="00DD5491">
              <w:rPr>
                <w:rFonts w:ascii="Times New Roman"/>
                <w:color w:val="1F497D" w:themeColor="text2"/>
                <w:sz w:val="20"/>
                <w:szCs w:val="20"/>
              </w:rPr>
              <w:t>w</w:t>
            </w:r>
            <w:r>
              <w:rPr>
                <w:rFonts w:ascii="Times New Roman"/>
                <w:color w:val="1F497D" w:themeColor="text2"/>
                <w:sz w:val="20"/>
                <w:szCs w:val="20"/>
              </w:rPr>
              <w:t xml:space="preserve"> deceased).  </w:t>
            </w:r>
          </w:p>
        </w:tc>
      </w:tr>
      <w:tr w:rsidR="00BF48B8" w14:paraId="01B35C75" w14:textId="77777777" w:rsidTr="009F67AC">
        <w:trPr>
          <w:trHeight w:val="580"/>
        </w:trPr>
        <w:tc>
          <w:tcPr>
            <w:tcW w:w="1380" w:type="dxa"/>
            <w:tcBorders>
              <w:bottom w:val="single" w:sz="4" w:space="0" w:color="auto"/>
            </w:tcBorders>
            <w:vAlign w:val="center"/>
          </w:tcPr>
          <w:p w14:paraId="51FB413A"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tcBorders>
              <w:bottom w:val="single" w:sz="4" w:space="0" w:color="auto"/>
            </w:tcBorders>
            <w:vAlign w:val="center"/>
          </w:tcPr>
          <w:p w14:paraId="2F022E34" w14:textId="77777777"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BP decision to table the request until further research can be done</w:t>
            </w:r>
          </w:p>
        </w:tc>
      </w:tr>
      <w:tr w:rsidR="00BF48B8" w14:paraId="0CC34769" w14:textId="77777777" w:rsidTr="009F67AC">
        <w:trPr>
          <w:trHeight w:val="839"/>
        </w:trPr>
        <w:tc>
          <w:tcPr>
            <w:tcW w:w="1380" w:type="dxa"/>
            <w:tcBorders>
              <w:top w:val="single" w:sz="4" w:space="0" w:color="auto"/>
              <w:left w:val="single" w:sz="4" w:space="0" w:color="auto"/>
              <w:bottom w:val="single" w:sz="4" w:space="0" w:color="auto"/>
              <w:right w:val="single" w:sz="4" w:space="0" w:color="auto"/>
            </w:tcBorders>
            <w:vAlign w:val="center"/>
          </w:tcPr>
          <w:p w14:paraId="58EEA6A1"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tcBorders>
              <w:top w:val="single" w:sz="4" w:space="0" w:color="auto"/>
              <w:left w:val="single" w:sz="4" w:space="0" w:color="auto"/>
              <w:bottom w:val="single" w:sz="4" w:space="0" w:color="auto"/>
              <w:right w:val="single" w:sz="4" w:space="0" w:color="auto"/>
            </w:tcBorders>
            <w:vAlign w:val="center"/>
          </w:tcPr>
          <w:p w14:paraId="567B5C2F"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Office Manager(s) would do further research of past meetings and report in next board meeting.</w:t>
            </w:r>
          </w:p>
        </w:tc>
        <w:tc>
          <w:tcPr>
            <w:tcW w:w="1800" w:type="dxa"/>
            <w:tcBorders>
              <w:top w:val="single" w:sz="4" w:space="0" w:color="auto"/>
              <w:left w:val="single" w:sz="4" w:space="0" w:color="auto"/>
              <w:bottom w:val="single" w:sz="4" w:space="0" w:color="auto"/>
              <w:right w:val="single" w:sz="4" w:space="0" w:color="auto"/>
            </w:tcBorders>
            <w:vAlign w:val="center"/>
          </w:tcPr>
          <w:p w14:paraId="558C64EB" w14:textId="77777777" w:rsidR="00BF48B8" w:rsidRDefault="00BF48B8" w:rsidP="009F67AC">
            <w:pPr>
              <w:pStyle w:val="TableParagraph"/>
              <w:spacing w:line="292" w:lineRule="exact"/>
              <w:ind w:left="97"/>
              <w:rPr>
                <w:spacing w:val="-2"/>
                <w:sz w:val="24"/>
              </w:rPr>
            </w:pPr>
            <w:r>
              <w:rPr>
                <w:spacing w:val="-2"/>
                <w:sz w:val="24"/>
              </w:rPr>
              <w:t xml:space="preserve">Deadline: </w:t>
            </w:r>
          </w:p>
          <w:p w14:paraId="06087027" w14:textId="77777777" w:rsidR="00BF48B8" w:rsidRDefault="00BF48B8" w:rsidP="009F67AC">
            <w:pPr>
              <w:pStyle w:val="TableParagraph"/>
              <w:spacing w:line="292" w:lineRule="exact"/>
              <w:ind w:left="97"/>
              <w:rPr>
                <w:sz w:val="24"/>
              </w:rPr>
            </w:pPr>
            <w:r w:rsidRPr="00375744">
              <w:rPr>
                <w:rFonts w:ascii="Times New Roman" w:hAnsi="Times New Roman" w:cs="Times New Roman"/>
                <w:color w:val="1F497D" w:themeColor="text2"/>
                <w:spacing w:val="-2"/>
                <w:sz w:val="20"/>
                <w:szCs w:val="18"/>
              </w:rPr>
              <w:t>9/20/2023</w:t>
            </w:r>
          </w:p>
        </w:tc>
      </w:tr>
      <w:bookmarkEnd w:id="0"/>
    </w:tbl>
    <w:p w14:paraId="1A094FCB" w14:textId="77777777" w:rsidR="00BF48B8" w:rsidRDefault="00BF48B8"/>
    <w:p w14:paraId="6291B4DB"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14A66542" w14:textId="77777777" w:rsidTr="009F67AC">
        <w:trPr>
          <w:trHeight w:val="432"/>
        </w:trPr>
        <w:tc>
          <w:tcPr>
            <w:tcW w:w="928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7FF9FE" w14:textId="77777777" w:rsidR="00BF48B8" w:rsidRPr="00375744" w:rsidRDefault="00BF48B8" w:rsidP="009F67AC">
            <w:pPr>
              <w:pStyle w:val="TableParagraph"/>
              <w:spacing w:before="14" w:line="246" w:lineRule="exact"/>
              <w:rPr>
                <w:b/>
                <w:bCs/>
                <w:sz w:val="28"/>
                <w:szCs w:val="28"/>
              </w:rPr>
            </w:pPr>
            <w:bookmarkStart w:id="1" w:name="_Hlk145408593"/>
            <w:r w:rsidRPr="00375744">
              <w:rPr>
                <w:b/>
                <w:bCs/>
                <w:sz w:val="28"/>
                <w:szCs w:val="28"/>
              </w:rPr>
              <w:lastRenderedPageBreak/>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6C</w:t>
            </w:r>
            <w:r w:rsidRPr="00375744">
              <w:rPr>
                <w:b/>
                <w:bCs/>
                <w:spacing w:val="-5"/>
                <w:sz w:val="28"/>
                <w:szCs w:val="28"/>
              </w:rPr>
              <w:t>:</w:t>
            </w:r>
            <w:r>
              <w:rPr>
                <w:b/>
                <w:bCs/>
                <w:spacing w:val="-5"/>
                <w:sz w:val="28"/>
                <w:szCs w:val="28"/>
              </w:rPr>
              <w:t xml:space="preserve"> Val Richman – Chairman Report, BP</w:t>
            </w:r>
          </w:p>
        </w:tc>
      </w:tr>
      <w:tr w:rsidR="00BF48B8" w14:paraId="2CC3A916" w14:textId="77777777" w:rsidTr="009F67AC">
        <w:trPr>
          <w:trHeight w:val="60"/>
        </w:trPr>
        <w:tc>
          <w:tcPr>
            <w:tcW w:w="1380" w:type="dxa"/>
            <w:tcBorders>
              <w:top w:val="single" w:sz="4" w:space="0" w:color="auto"/>
            </w:tcBorders>
            <w:vAlign w:val="center"/>
          </w:tcPr>
          <w:p w14:paraId="4E87629A"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tcBorders>
              <w:top w:val="single" w:sz="4" w:space="0" w:color="auto"/>
            </w:tcBorders>
            <w:vAlign w:val="center"/>
          </w:tcPr>
          <w:p w14:paraId="3ADE8EAE"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 xml:space="preserve">BP advised that Mr. Richman maybe interesting in selling land to CMSSD, </w:t>
            </w:r>
            <w:r w:rsidRPr="00F95EEE">
              <w:rPr>
                <w:rFonts w:ascii="Times New Roman"/>
                <w:color w:val="1F497D" w:themeColor="text2"/>
                <w:sz w:val="20"/>
                <w:szCs w:val="20"/>
              </w:rPr>
              <w:t xml:space="preserve">property is located west of the gas plant </w:t>
            </w:r>
          </w:p>
          <w:p w14:paraId="07146FCC"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AK asked if the current loan would cover it?</w:t>
            </w:r>
          </w:p>
          <w:p w14:paraId="36119CA2"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JM answered NO</w:t>
            </w:r>
          </w:p>
          <w:p w14:paraId="5CB2BD2E"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BP stated that he asking $25,000 to $30,000</w:t>
            </w:r>
          </w:p>
          <w:p w14:paraId="50106EBE"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BP advised that he will contact Mike Kendell about the other property</w:t>
            </w:r>
          </w:p>
          <w:p w14:paraId="2175517B" w14:textId="77777777"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Board in favor of pursuing Mr. Richman</w:t>
            </w:r>
            <w:r>
              <w:rPr>
                <w:rFonts w:ascii="Times New Roman"/>
                <w:color w:val="1F497D" w:themeColor="text2"/>
                <w:sz w:val="20"/>
                <w:szCs w:val="20"/>
              </w:rPr>
              <w:t>’</w:t>
            </w:r>
            <w:r>
              <w:rPr>
                <w:rFonts w:ascii="Times New Roman"/>
                <w:color w:val="1F497D" w:themeColor="text2"/>
                <w:sz w:val="20"/>
                <w:szCs w:val="20"/>
              </w:rPr>
              <w:t>s Property</w:t>
            </w:r>
          </w:p>
        </w:tc>
      </w:tr>
      <w:tr w:rsidR="00BF48B8" w14:paraId="2198C3D8" w14:textId="77777777" w:rsidTr="009F67AC">
        <w:trPr>
          <w:trHeight w:val="580"/>
        </w:trPr>
        <w:tc>
          <w:tcPr>
            <w:tcW w:w="1380" w:type="dxa"/>
            <w:vAlign w:val="center"/>
          </w:tcPr>
          <w:p w14:paraId="693A7CD1"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03D3573D" w14:textId="77777777" w:rsidR="00BF48B8"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BP will be following up with Mike Kendall</w:t>
            </w:r>
          </w:p>
          <w:p w14:paraId="5DC6758E" w14:textId="77777777"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Vote to purchase Mr. Richman</w:t>
            </w:r>
            <w:r>
              <w:rPr>
                <w:rFonts w:ascii="Times New Roman"/>
                <w:color w:val="1F497D" w:themeColor="text2"/>
                <w:sz w:val="20"/>
                <w:szCs w:val="20"/>
              </w:rPr>
              <w:t>’</w:t>
            </w:r>
            <w:r>
              <w:rPr>
                <w:rFonts w:ascii="Times New Roman"/>
                <w:color w:val="1F497D" w:themeColor="text2"/>
                <w:sz w:val="20"/>
                <w:szCs w:val="20"/>
              </w:rPr>
              <w:t>s Property</w:t>
            </w:r>
          </w:p>
        </w:tc>
      </w:tr>
      <w:tr w:rsidR="00BF48B8" w14:paraId="27CD49B9" w14:textId="77777777" w:rsidTr="009F67AC">
        <w:trPr>
          <w:trHeight w:val="839"/>
        </w:trPr>
        <w:tc>
          <w:tcPr>
            <w:tcW w:w="1380" w:type="dxa"/>
            <w:vAlign w:val="center"/>
          </w:tcPr>
          <w:p w14:paraId="7C9E0796"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559608B1" w14:textId="77777777" w:rsidR="00BF48B8" w:rsidRPr="00B930C5"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BP to report back in next month</w:t>
            </w:r>
            <w:r>
              <w:rPr>
                <w:rFonts w:ascii="Times New Roman"/>
                <w:color w:val="1F497D" w:themeColor="text2"/>
                <w:sz w:val="20"/>
                <w:szCs w:val="20"/>
              </w:rPr>
              <w:t>’</w:t>
            </w:r>
            <w:r>
              <w:rPr>
                <w:rFonts w:ascii="Times New Roman"/>
                <w:color w:val="1F497D" w:themeColor="text2"/>
                <w:sz w:val="20"/>
                <w:szCs w:val="20"/>
              </w:rPr>
              <w:t>s meeting</w:t>
            </w:r>
          </w:p>
          <w:p w14:paraId="77D84A3C"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Motion made by JH to purchase Val Richman</w:t>
            </w:r>
            <w:r>
              <w:rPr>
                <w:rFonts w:ascii="Times New Roman"/>
                <w:color w:val="1F497D" w:themeColor="text2"/>
                <w:sz w:val="20"/>
                <w:szCs w:val="20"/>
              </w:rPr>
              <w:t>’</w:t>
            </w:r>
            <w:r>
              <w:rPr>
                <w:rFonts w:ascii="Times New Roman"/>
                <w:color w:val="1F497D" w:themeColor="text2"/>
                <w:sz w:val="20"/>
                <w:szCs w:val="20"/>
              </w:rPr>
              <w:t>s property, seconded by LN, unanimous, motion carries</w:t>
            </w:r>
          </w:p>
        </w:tc>
        <w:tc>
          <w:tcPr>
            <w:tcW w:w="1800" w:type="dxa"/>
            <w:vAlign w:val="center"/>
          </w:tcPr>
          <w:p w14:paraId="3FA4DB21" w14:textId="77777777" w:rsidR="00BF48B8" w:rsidRDefault="00BF48B8" w:rsidP="009F67AC">
            <w:pPr>
              <w:pStyle w:val="TableParagraph"/>
              <w:spacing w:line="292" w:lineRule="exact"/>
              <w:ind w:left="97"/>
              <w:rPr>
                <w:spacing w:val="-2"/>
                <w:sz w:val="24"/>
              </w:rPr>
            </w:pPr>
            <w:r>
              <w:rPr>
                <w:spacing w:val="-2"/>
                <w:sz w:val="24"/>
              </w:rPr>
              <w:t xml:space="preserve">Deadline: </w:t>
            </w:r>
          </w:p>
          <w:p w14:paraId="32775A3B" w14:textId="77777777" w:rsidR="00BF48B8" w:rsidRDefault="00BF48B8" w:rsidP="009F67AC">
            <w:pPr>
              <w:pStyle w:val="TableParagraph"/>
              <w:spacing w:line="292" w:lineRule="exact"/>
              <w:ind w:left="97"/>
              <w:rPr>
                <w:sz w:val="24"/>
              </w:rPr>
            </w:pPr>
            <w:r w:rsidRPr="00375744">
              <w:rPr>
                <w:rFonts w:ascii="Times New Roman" w:hAnsi="Times New Roman" w:cs="Times New Roman"/>
                <w:color w:val="1F497D" w:themeColor="text2"/>
                <w:spacing w:val="-2"/>
                <w:sz w:val="20"/>
                <w:szCs w:val="18"/>
              </w:rPr>
              <w:t>9/20/2023</w:t>
            </w:r>
          </w:p>
        </w:tc>
      </w:tr>
      <w:bookmarkEnd w:id="1"/>
    </w:tbl>
    <w:p w14:paraId="098132A1"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6F9E42B6" w14:textId="77777777" w:rsidTr="009F67AC">
        <w:trPr>
          <w:trHeight w:val="432"/>
        </w:trPr>
        <w:tc>
          <w:tcPr>
            <w:tcW w:w="9280" w:type="dxa"/>
            <w:gridSpan w:val="3"/>
            <w:tcBorders>
              <w:top w:val="single" w:sz="4" w:space="0" w:color="auto"/>
            </w:tcBorders>
            <w:shd w:val="clear" w:color="auto" w:fill="000000" w:themeFill="text1"/>
            <w:vAlign w:val="center"/>
          </w:tcPr>
          <w:p w14:paraId="6532F999"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6D</w:t>
            </w:r>
            <w:r w:rsidRPr="00375744">
              <w:rPr>
                <w:b/>
                <w:bCs/>
                <w:spacing w:val="-5"/>
                <w:sz w:val="28"/>
                <w:szCs w:val="28"/>
              </w:rPr>
              <w:t>:</w:t>
            </w:r>
            <w:r>
              <w:rPr>
                <w:b/>
                <w:bCs/>
                <w:spacing w:val="-5"/>
                <w:sz w:val="28"/>
                <w:szCs w:val="28"/>
              </w:rPr>
              <w:t xml:space="preserve"> Notary – Chairman Report, BP</w:t>
            </w:r>
          </w:p>
        </w:tc>
      </w:tr>
      <w:tr w:rsidR="00BF48B8" w14:paraId="158CDA7C" w14:textId="77777777" w:rsidTr="009F67AC">
        <w:trPr>
          <w:trHeight w:val="60"/>
        </w:trPr>
        <w:tc>
          <w:tcPr>
            <w:tcW w:w="1380" w:type="dxa"/>
            <w:vAlign w:val="center"/>
          </w:tcPr>
          <w:p w14:paraId="2572420B"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2B5C78A3" w14:textId="77777777"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 xml:space="preserve">AB advised that Notary Functions for CMSSD would be a conflict of interest due to the fact that AB is an employee of CMSSD </w:t>
            </w:r>
          </w:p>
        </w:tc>
      </w:tr>
      <w:tr w:rsidR="00BF48B8" w14:paraId="078B6A82" w14:textId="77777777" w:rsidTr="009F67AC">
        <w:trPr>
          <w:trHeight w:val="580"/>
        </w:trPr>
        <w:tc>
          <w:tcPr>
            <w:tcW w:w="1380" w:type="dxa"/>
            <w:vAlign w:val="center"/>
          </w:tcPr>
          <w:p w14:paraId="57A695A5"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2CC7C989" w14:textId="77777777"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BP removed stipulation of AB being a notary</w:t>
            </w:r>
          </w:p>
        </w:tc>
      </w:tr>
      <w:tr w:rsidR="00BF48B8" w14:paraId="47921AA3" w14:textId="77777777" w:rsidTr="009F67AC">
        <w:trPr>
          <w:trHeight w:val="839"/>
        </w:trPr>
        <w:tc>
          <w:tcPr>
            <w:tcW w:w="1380" w:type="dxa"/>
            <w:vAlign w:val="center"/>
          </w:tcPr>
          <w:p w14:paraId="0A81B99F"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2DBACBAD"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N/A</w:t>
            </w:r>
          </w:p>
        </w:tc>
        <w:tc>
          <w:tcPr>
            <w:tcW w:w="1800" w:type="dxa"/>
            <w:vAlign w:val="center"/>
          </w:tcPr>
          <w:p w14:paraId="72246730" w14:textId="77777777" w:rsidR="00BF48B8" w:rsidRDefault="00BF48B8" w:rsidP="009F67AC">
            <w:pPr>
              <w:pStyle w:val="TableParagraph"/>
              <w:spacing w:line="292" w:lineRule="exact"/>
              <w:ind w:left="97"/>
              <w:rPr>
                <w:spacing w:val="-2"/>
                <w:sz w:val="24"/>
              </w:rPr>
            </w:pPr>
            <w:r>
              <w:rPr>
                <w:spacing w:val="-2"/>
                <w:sz w:val="24"/>
              </w:rPr>
              <w:t xml:space="preserve">Deadline: </w:t>
            </w:r>
          </w:p>
          <w:p w14:paraId="7997973E"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6BB3A0F6"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72DD46E3" w14:textId="77777777" w:rsidTr="009F67AC">
        <w:trPr>
          <w:trHeight w:val="432"/>
        </w:trPr>
        <w:tc>
          <w:tcPr>
            <w:tcW w:w="9280" w:type="dxa"/>
            <w:gridSpan w:val="3"/>
            <w:tcBorders>
              <w:top w:val="single" w:sz="4" w:space="0" w:color="auto"/>
            </w:tcBorders>
            <w:shd w:val="clear" w:color="auto" w:fill="000000" w:themeFill="text1"/>
            <w:vAlign w:val="center"/>
          </w:tcPr>
          <w:p w14:paraId="68F0A455"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7A</w:t>
            </w:r>
            <w:r w:rsidRPr="00375744">
              <w:rPr>
                <w:b/>
                <w:bCs/>
                <w:spacing w:val="-5"/>
                <w:sz w:val="28"/>
                <w:szCs w:val="28"/>
              </w:rPr>
              <w:t>:</w:t>
            </w:r>
            <w:r>
              <w:rPr>
                <w:b/>
                <w:bCs/>
                <w:spacing w:val="-5"/>
                <w:sz w:val="28"/>
                <w:szCs w:val="28"/>
              </w:rPr>
              <w:t xml:space="preserve"> Cross Connection Policy – Water Manager Report, DP &amp; AA</w:t>
            </w:r>
          </w:p>
        </w:tc>
      </w:tr>
      <w:tr w:rsidR="00BF48B8" w14:paraId="0BA25D2E" w14:textId="77777777" w:rsidTr="009F67AC">
        <w:trPr>
          <w:trHeight w:val="60"/>
        </w:trPr>
        <w:tc>
          <w:tcPr>
            <w:tcW w:w="1380" w:type="dxa"/>
            <w:vAlign w:val="center"/>
          </w:tcPr>
          <w:p w14:paraId="2DF575E4"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3CB87662" w14:textId="77777777"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 xml:space="preserve">DP advised that cross connection policy needs to be emailed or mailed out </w:t>
            </w:r>
          </w:p>
        </w:tc>
      </w:tr>
      <w:tr w:rsidR="00BF48B8" w14:paraId="3B759D07" w14:textId="77777777" w:rsidTr="009F67AC">
        <w:trPr>
          <w:trHeight w:val="580"/>
        </w:trPr>
        <w:tc>
          <w:tcPr>
            <w:tcW w:w="1380" w:type="dxa"/>
            <w:vAlign w:val="center"/>
          </w:tcPr>
          <w:p w14:paraId="6EDD5D70"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3D568693" w14:textId="77777777"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DP assigned to office manager(s) to email or mail out CCP</w:t>
            </w:r>
          </w:p>
        </w:tc>
      </w:tr>
      <w:tr w:rsidR="00BF48B8" w14:paraId="62073030" w14:textId="77777777" w:rsidTr="009F67AC">
        <w:trPr>
          <w:trHeight w:val="839"/>
        </w:trPr>
        <w:tc>
          <w:tcPr>
            <w:tcW w:w="1380" w:type="dxa"/>
            <w:vAlign w:val="center"/>
          </w:tcPr>
          <w:p w14:paraId="2A15F767"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27C0E670"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Cross Connection Policy to Emailed or Mailed to Customers</w:t>
            </w:r>
          </w:p>
        </w:tc>
        <w:tc>
          <w:tcPr>
            <w:tcW w:w="1800" w:type="dxa"/>
            <w:vAlign w:val="center"/>
          </w:tcPr>
          <w:p w14:paraId="2E551D1F" w14:textId="77777777" w:rsidR="00BF48B8" w:rsidRDefault="00BF48B8" w:rsidP="009F67AC">
            <w:pPr>
              <w:pStyle w:val="TableParagraph"/>
              <w:spacing w:line="292" w:lineRule="exact"/>
              <w:ind w:left="97"/>
              <w:rPr>
                <w:spacing w:val="-2"/>
                <w:sz w:val="24"/>
              </w:rPr>
            </w:pPr>
            <w:r>
              <w:rPr>
                <w:spacing w:val="-2"/>
                <w:sz w:val="24"/>
              </w:rPr>
              <w:t xml:space="preserve">Deadline: </w:t>
            </w:r>
          </w:p>
          <w:p w14:paraId="124AFE37"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9/20/2023</w:t>
            </w:r>
          </w:p>
        </w:tc>
      </w:tr>
    </w:tbl>
    <w:p w14:paraId="7ED91467"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328D436D" w14:textId="77777777" w:rsidTr="009F67AC">
        <w:trPr>
          <w:trHeight w:val="432"/>
        </w:trPr>
        <w:tc>
          <w:tcPr>
            <w:tcW w:w="9280" w:type="dxa"/>
            <w:gridSpan w:val="3"/>
            <w:tcBorders>
              <w:top w:val="single" w:sz="4" w:space="0" w:color="auto"/>
            </w:tcBorders>
            <w:shd w:val="clear" w:color="auto" w:fill="000000" w:themeFill="text1"/>
            <w:vAlign w:val="center"/>
          </w:tcPr>
          <w:p w14:paraId="001B4E08"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7B</w:t>
            </w:r>
            <w:r w:rsidRPr="00375744">
              <w:rPr>
                <w:b/>
                <w:bCs/>
                <w:spacing w:val="-5"/>
                <w:sz w:val="28"/>
                <w:szCs w:val="28"/>
              </w:rPr>
              <w:t>:</w:t>
            </w:r>
            <w:r>
              <w:rPr>
                <w:b/>
                <w:bCs/>
                <w:spacing w:val="-5"/>
                <w:sz w:val="28"/>
                <w:szCs w:val="28"/>
              </w:rPr>
              <w:t xml:space="preserve"> New Connections / Repairs – Water Manager Report, DP &amp; AA</w:t>
            </w:r>
          </w:p>
        </w:tc>
      </w:tr>
      <w:tr w:rsidR="00BF48B8" w14:paraId="5B3CE39F" w14:textId="77777777" w:rsidTr="009F67AC">
        <w:trPr>
          <w:trHeight w:val="60"/>
        </w:trPr>
        <w:tc>
          <w:tcPr>
            <w:tcW w:w="1380" w:type="dxa"/>
            <w:vAlign w:val="center"/>
          </w:tcPr>
          <w:p w14:paraId="7060811E"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41463FEE"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DP advised Jessi Burgi Connected</w:t>
            </w:r>
          </w:p>
          <w:p w14:paraId="3F0F53D2"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AA shared that Robert Bundy repair completed by removing the PRV</w:t>
            </w:r>
          </w:p>
          <w:p w14:paraId="4A0F6845"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DP advised that CMSSD only has 1 connection left per current Master Plan</w:t>
            </w:r>
          </w:p>
          <w:p w14:paraId="4C1FF5C2"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JM advised that we should be good for more as the updated Master Plan is being developed by Sunrise Engineering</w:t>
            </w:r>
          </w:p>
          <w:p w14:paraId="0123F364" w14:textId="77777777"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DP also advised of possible leaking vault</w:t>
            </w:r>
          </w:p>
        </w:tc>
      </w:tr>
      <w:tr w:rsidR="00BF48B8" w14:paraId="7C6499AF" w14:textId="77777777" w:rsidTr="009F67AC">
        <w:trPr>
          <w:trHeight w:val="580"/>
        </w:trPr>
        <w:tc>
          <w:tcPr>
            <w:tcW w:w="1380" w:type="dxa"/>
            <w:tcBorders>
              <w:bottom w:val="single" w:sz="4" w:space="0" w:color="auto"/>
            </w:tcBorders>
            <w:vAlign w:val="center"/>
          </w:tcPr>
          <w:p w14:paraId="49F52F9E"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tcBorders>
              <w:bottom w:val="single" w:sz="4" w:space="0" w:color="auto"/>
            </w:tcBorders>
            <w:vAlign w:val="center"/>
          </w:tcPr>
          <w:p w14:paraId="5E309212" w14:textId="77777777" w:rsidR="00BF48B8"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DP assigned to office manager(s) to email or mail out CCP</w:t>
            </w:r>
          </w:p>
          <w:p w14:paraId="086095EF" w14:textId="77777777" w:rsidR="00BF48B8" w:rsidRPr="00BE0BDE" w:rsidRDefault="00BF48B8" w:rsidP="009F67AC">
            <w:pPr>
              <w:pStyle w:val="TableParagraph"/>
              <w:numPr>
                <w:ilvl w:val="0"/>
                <w:numId w:val="2"/>
              </w:numPr>
              <w:ind w:left="504" w:right="144"/>
              <w:rPr>
                <w:rFonts w:ascii="Times New Roman"/>
                <w:color w:val="1F497D" w:themeColor="text2"/>
                <w:sz w:val="20"/>
                <w:szCs w:val="20"/>
              </w:rPr>
            </w:pPr>
            <w:r>
              <w:rPr>
                <w:rFonts w:ascii="Times New Roman"/>
                <w:color w:val="1F497D" w:themeColor="text2"/>
                <w:sz w:val="20"/>
                <w:szCs w:val="20"/>
              </w:rPr>
              <w:t>DP checking on leaking vault</w:t>
            </w:r>
          </w:p>
        </w:tc>
      </w:tr>
      <w:tr w:rsidR="00BF48B8" w14:paraId="04A55700" w14:textId="77777777" w:rsidTr="009F67AC">
        <w:trPr>
          <w:trHeight w:val="839"/>
        </w:trPr>
        <w:tc>
          <w:tcPr>
            <w:tcW w:w="1380" w:type="dxa"/>
            <w:tcBorders>
              <w:top w:val="single" w:sz="4" w:space="0" w:color="auto"/>
              <w:left w:val="single" w:sz="4" w:space="0" w:color="auto"/>
              <w:bottom w:val="single" w:sz="4" w:space="0" w:color="auto"/>
              <w:right w:val="single" w:sz="4" w:space="0" w:color="auto"/>
            </w:tcBorders>
            <w:vAlign w:val="center"/>
          </w:tcPr>
          <w:p w14:paraId="3A68C0B1"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tcBorders>
              <w:top w:val="single" w:sz="4" w:space="0" w:color="auto"/>
              <w:left w:val="single" w:sz="4" w:space="0" w:color="auto"/>
              <w:bottom w:val="single" w:sz="4" w:space="0" w:color="auto"/>
              <w:right w:val="single" w:sz="4" w:space="0" w:color="auto"/>
            </w:tcBorders>
            <w:vAlign w:val="center"/>
          </w:tcPr>
          <w:p w14:paraId="5FB5125A"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Cross Connection Policy to Emailed or Mailed to Customers</w:t>
            </w:r>
          </w:p>
        </w:tc>
        <w:tc>
          <w:tcPr>
            <w:tcW w:w="1800" w:type="dxa"/>
            <w:tcBorders>
              <w:top w:val="single" w:sz="4" w:space="0" w:color="auto"/>
              <w:left w:val="single" w:sz="4" w:space="0" w:color="auto"/>
              <w:bottom w:val="single" w:sz="4" w:space="0" w:color="auto"/>
              <w:right w:val="single" w:sz="4" w:space="0" w:color="auto"/>
            </w:tcBorders>
            <w:vAlign w:val="center"/>
          </w:tcPr>
          <w:p w14:paraId="408DEE8C" w14:textId="77777777" w:rsidR="00BF48B8" w:rsidRDefault="00BF48B8" w:rsidP="009F67AC">
            <w:pPr>
              <w:pStyle w:val="TableParagraph"/>
              <w:spacing w:line="292" w:lineRule="exact"/>
              <w:ind w:left="97"/>
              <w:rPr>
                <w:spacing w:val="-2"/>
                <w:sz w:val="24"/>
              </w:rPr>
            </w:pPr>
            <w:r>
              <w:rPr>
                <w:spacing w:val="-2"/>
                <w:sz w:val="24"/>
              </w:rPr>
              <w:t xml:space="preserve">Deadline: </w:t>
            </w:r>
          </w:p>
          <w:p w14:paraId="20054142"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9/20/2023</w:t>
            </w:r>
          </w:p>
        </w:tc>
      </w:tr>
    </w:tbl>
    <w:p w14:paraId="4194AF71" w14:textId="77777777" w:rsidR="00BF48B8" w:rsidRDefault="00BF48B8"/>
    <w:p w14:paraId="435555F0"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385CE8DB" w14:textId="77777777" w:rsidTr="009F67AC">
        <w:trPr>
          <w:trHeight w:val="432"/>
        </w:trPr>
        <w:tc>
          <w:tcPr>
            <w:tcW w:w="928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C71E4A1" w14:textId="77777777" w:rsidR="00BF48B8" w:rsidRPr="00375744" w:rsidRDefault="00BF48B8" w:rsidP="009F67AC">
            <w:pPr>
              <w:pStyle w:val="TableParagraph"/>
              <w:spacing w:before="14" w:line="246" w:lineRule="exact"/>
              <w:rPr>
                <w:b/>
                <w:bCs/>
                <w:sz w:val="28"/>
                <w:szCs w:val="28"/>
              </w:rPr>
            </w:pPr>
            <w:r w:rsidRPr="00375744">
              <w:rPr>
                <w:b/>
                <w:bCs/>
                <w:sz w:val="28"/>
                <w:szCs w:val="28"/>
              </w:rPr>
              <w:lastRenderedPageBreak/>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8A</w:t>
            </w:r>
            <w:r w:rsidRPr="00375744">
              <w:rPr>
                <w:b/>
                <w:bCs/>
                <w:spacing w:val="-5"/>
                <w:sz w:val="28"/>
                <w:szCs w:val="28"/>
              </w:rPr>
              <w:t>:</w:t>
            </w:r>
            <w:r>
              <w:rPr>
                <w:b/>
                <w:bCs/>
                <w:spacing w:val="-5"/>
                <w:sz w:val="28"/>
                <w:szCs w:val="28"/>
              </w:rPr>
              <w:t xml:space="preserve"> Policy &amp; Procedures – Office Manager Report, AB</w:t>
            </w:r>
          </w:p>
        </w:tc>
      </w:tr>
      <w:tr w:rsidR="00BF48B8" w14:paraId="3E62C774" w14:textId="77777777" w:rsidTr="009F67AC">
        <w:trPr>
          <w:trHeight w:val="60"/>
        </w:trPr>
        <w:tc>
          <w:tcPr>
            <w:tcW w:w="1380" w:type="dxa"/>
            <w:tcBorders>
              <w:top w:val="single" w:sz="4" w:space="0" w:color="auto"/>
            </w:tcBorders>
            <w:vAlign w:val="center"/>
          </w:tcPr>
          <w:p w14:paraId="5F5DE768"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tcBorders>
              <w:top w:val="single" w:sz="4" w:space="0" w:color="auto"/>
            </w:tcBorders>
            <w:vAlign w:val="center"/>
          </w:tcPr>
          <w:p w14:paraId="3083766C" w14:textId="77777777" w:rsidR="00BF48B8" w:rsidRPr="00F95EE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AB advised that no changes have been made to current Policies and Procedures</w:t>
            </w:r>
          </w:p>
        </w:tc>
      </w:tr>
      <w:tr w:rsidR="00BF48B8" w14:paraId="3B7F617B" w14:textId="77777777" w:rsidTr="009F67AC">
        <w:trPr>
          <w:trHeight w:val="580"/>
        </w:trPr>
        <w:tc>
          <w:tcPr>
            <w:tcW w:w="1380" w:type="dxa"/>
            <w:vAlign w:val="center"/>
          </w:tcPr>
          <w:p w14:paraId="6E8A8C26"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542F73EE" w14:textId="77777777" w:rsidR="00BF48B8" w:rsidRPr="00BE0BD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N/A</w:t>
            </w:r>
          </w:p>
        </w:tc>
      </w:tr>
      <w:tr w:rsidR="00BF48B8" w14:paraId="5F1493AB" w14:textId="77777777" w:rsidTr="009F67AC">
        <w:tc>
          <w:tcPr>
            <w:tcW w:w="1380" w:type="dxa"/>
            <w:vAlign w:val="center"/>
          </w:tcPr>
          <w:p w14:paraId="20CB745E"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383BF4F8"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N/A</w:t>
            </w:r>
          </w:p>
        </w:tc>
        <w:tc>
          <w:tcPr>
            <w:tcW w:w="1800" w:type="dxa"/>
            <w:vAlign w:val="center"/>
          </w:tcPr>
          <w:p w14:paraId="6F31981F" w14:textId="77777777" w:rsidR="00BF48B8" w:rsidRDefault="00BF48B8" w:rsidP="009F67AC">
            <w:pPr>
              <w:pStyle w:val="TableParagraph"/>
              <w:spacing w:line="292" w:lineRule="exact"/>
              <w:ind w:left="97"/>
              <w:rPr>
                <w:spacing w:val="-2"/>
                <w:sz w:val="24"/>
              </w:rPr>
            </w:pPr>
            <w:r>
              <w:rPr>
                <w:spacing w:val="-2"/>
                <w:sz w:val="24"/>
              </w:rPr>
              <w:t xml:space="preserve">Deadline: </w:t>
            </w:r>
          </w:p>
          <w:p w14:paraId="5CA5C8C8"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0268758A"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1B9363F7" w14:textId="77777777" w:rsidTr="009F67AC">
        <w:trPr>
          <w:trHeight w:val="432"/>
        </w:trPr>
        <w:tc>
          <w:tcPr>
            <w:tcW w:w="9280" w:type="dxa"/>
            <w:gridSpan w:val="3"/>
            <w:tcBorders>
              <w:top w:val="single" w:sz="4" w:space="0" w:color="auto"/>
            </w:tcBorders>
            <w:shd w:val="clear" w:color="auto" w:fill="000000" w:themeFill="text1"/>
            <w:vAlign w:val="center"/>
          </w:tcPr>
          <w:p w14:paraId="47C9962F"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8B</w:t>
            </w:r>
            <w:r w:rsidRPr="00375744">
              <w:rPr>
                <w:b/>
                <w:bCs/>
                <w:spacing w:val="-5"/>
                <w:sz w:val="28"/>
                <w:szCs w:val="28"/>
              </w:rPr>
              <w:t>:</w:t>
            </w:r>
            <w:r>
              <w:rPr>
                <w:b/>
                <w:bCs/>
                <w:spacing w:val="-5"/>
                <w:sz w:val="28"/>
                <w:szCs w:val="28"/>
              </w:rPr>
              <w:t xml:space="preserve"> Office Hours &amp; Schedule – Office Manager Report, AB</w:t>
            </w:r>
          </w:p>
        </w:tc>
      </w:tr>
      <w:tr w:rsidR="00BF48B8" w14:paraId="0F800868" w14:textId="77777777" w:rsidTr="009F67AC">
        <w:trPr>
          <w:trHeight w:val="60"/>
        </w:trPr>
        <w:tc>
          <w:tcPr>
            <w:tcW w:w="1380" w:type="dxa"/>
            <w:vAlign w:val="center"/>
          </w:tcPr>
          <w:p w14:paraId="006EBAE0"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3303C312" w14:textId="77777777" w:rsidR="00BF48B8"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AB advised that he will not be here on September 5, 2023, also advised he</w:t>
            </w:r>
            <w:r>
              <w:rPr>
                <w:rFonts w:ascii="Times New Roman"/>
                <w:color w:val="1F497D" w:themeColor="text2"/>
                <w:sz w:val="20"/>
                <w:szCs w:val="20"/>
              </w:rPr>
              <w:t>’</w:t>
            </w:r>
            <w:r>
              <w:rPr>
                <w:rFonts w:ascii="Times New Roman"/>
                <w:color w:val="1F497D" w:themeColor="text2"/>
                <w:sz w:val="20"/>
                <w:szCs w:val="20"/>
              </w:rPr>
              <w:t xml:space="preserve">ll be out of the area the weekend of September 22 </w:t>
            </w:r>
            <w:r>
              <w:rPr>
                <w:rFonts w:ascii="Times New Roman"/>
                <w:color w:val="1F497D" w:themeColor="text2"/>
                <w:sz w:val="20"/>
                <w:szCs w:val="20"/>
              </w:rPr>
              <w:t>–</w:t>
            </w:r>
            <w:r>
              <w:rPr>
                <w:rFonts w:ascii="Times New Roman"/>
                <w:color w:val="1F497D" w:themeColor="text2"/>
                <w:sz w:val="20"/>
                <w:szCs w:val="20"/>
              </w:rPr>
              <w:t xml:space="preserve"> 25, 2023. Also that week of Thanksgiving he will be out of the office and asked if Patty would be able to cover him</w:t>
            </w:r>
          </w:p>
          <w:p w14:paraId="325F5D03" w14:textId="77777777" w:rsidR="00BF48B8" w:rsidRPr="002E2342"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AB requested that Patty cover the office on September 5</w:t>
            </w:r>
            <w:r w:rsidRPr="002E2342">
              <w:rPr>
                <w:rFonts w:ascii="Times New Roman"/>
                <w:color w:val="1F497D" w:themeColor="text2"/>
                <w:sz w:val="20"/>
                <w:szCs w:val="20"/>
                <w:vertAlign w:val="superscript"/>
              </w:rPr>
              <w:t>th</w:t>
            </w:r>
            <w:r>
              <w:rPr>
                <w:rFonts w:ascii="Times New Roman"/>
                <w:color w:val="1F497D" w:themeColor="text2"/>
                <w:sz w:val="20"/>
                <w:szCs w:val="20"/>
              </w:rPr>
              <w:t xml:space="preserve"> and November 20</w:t>
            </w:r>
            <w:r w:rsidRPr="002E2342">
              <w:rPr>
                <w:rFonts w:ascii="Times New Roman"/>
                <w:color w:val="1F497D" w:themeColor="text2"/>
                <w:sz w:val="20"/>
                <w:szCs w:val="20"/>
                <w:vertAlign w:val="superscript"/>
              </w:rPr>
              <w:t>th</w:t>
            </w:r>
            <w:r>
              <w:rPr>
                <w:rFonts w:ascii="Times New Roman"/>
                <w:color w:val="1F497D" w:themeColor="text2"/>
                <w:sz w:val="20"/>
                <w:szCs w:val="20"/>
              </w:rPr>
              <w:t xml:space="preserve"> &amp; 21</w:t>
            </w:r>
            <w:r w:rsidRPr="002E2342">
              <w:rPr>
                <w:rFonts w:ascii="Times New Roman"/>
                <w:color w:val="1F497D" w:themeColor="text2"/>
                <w:sz w:val="20"/>
                <w:szCs w:val="20"/>
                <w:vertAlign w:val="superscript"/>
              </w:rPr>
              <w:t>st</w:t>
            </w:r>
          </w:p>
        </w:tc>
      </w:tr>
      <w:tr w:rsidR="00BF48B8" w14:paraId="5CAB0CAF" w14:textId="77777777" w:rsidTr="009F67AC">
        <w:trPr>
          <w:trHeight w:val="580"/>
        </w:trPr>
        <w:tc>
          <w:tcPr>
            <w:tcW w:w="1380" w:type="dxa"/>
            <w:vAlign w:val="center"/>
          </w:tcPr>
          <w:p w14:paraId="3DCF447A"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5382D17A" w14:textId="77777777" w:rsidR="00BF48B8" w:rsidRPr="00BE0BD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Patty was given authorization to cover</w:t>
            </w:r>
          </w:p>
        </w:tc>
      </w:tr>
      <w:tr w:rsidR="00BF48B8" w14:paraId="288A7A0D" w14:textId="77777777" w:rsidTr="009F67AC">
        <w:tc>
          <w:tcPr>
            <w:tcW w:w="1380" w:type="dxa"/>
            <w:vAlign w:val="center"/>
          </w:tcPr>
          <w:p w14:paraId="29128DD6"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47D812AC"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N/A</w:t>
            </w:r>
          </w:p>
        </w:tc>
        <w:tc>
          <w:tcPr>
            <w:tcW w:w="1800" w:type="dxa"/>
            <w:vAlign w:val="center"/>
          </w:tcPr>
          <w:p w14:paraId="475138B6" w14:textId="77777777" w:rsidR="00BF48B8" w:rsidRDefault="00BF48B8" w:rsidP="009F67AC">
            <w:pPr>
              <w:pStyle w:val="TableParagraph"/>
              <w:spacing w:line="292" w:lineRule="exact"/>
              <w:ind w:left="97"/>
              <w:rPr>
                <w:spacing w:val="-2"/>
                <w:sz w:val="24"/>
              </w:rPr>
            </w:pPr>
            <w:r>
              <w:rPr>
                <w:spacing w:val="-2"/>
                <w:sz w:val="24"/>
              </w:rPr>
              <w:t xml:space="preserve">Deadline: </w:t>
            </w:r>
          </w:p>
          <w:p w14:paraId="11F96AFF"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35B6FB0B"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6A2132DC" w14:textId="77777777" w:rsidTr="009F67AC">
        <w:trPr>
          <w:trHeight w:val="432"/>
        </w:trPr>
        <w:tc>
          <w:tcPr>
            <w:tcW w:w="9280" w:type="dxa"/>
            <w:gridSpan w:val="3"/>
            <w:tcBorders>
              <w:top w:val="single" w:sz="4" w:space="0" w:color="auto"/>
            </w:tcBorders>
            <w:shd w:val="clear" w:color="auto" w:fill="000000" w:themeFill="text1"/>
            <w:vAlign w:val="center"/>
          </w:tcPr>
          <w:p w14:paraId="2EE0336A"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9</w:t>
            </w:r>
            <w:r w:rsidRPr="00375744">
              <w:rPr>
                <w:b/>
                <w:bCs/>
                <w:spacing w:val="-5"/>
                <w:sz w:val="28"/>
                <w:szCs w:val="28"/>
              </w:rPr>
              <w:t>:</w:t>
            </w:r>
            <w:r>
              <w:rPr>
                <w:b/>
                <w:bCs/>
                <w:spacing w:val="-5"/>
                <w:sz w:val="28"/>
                <w:szCs w:val="28"/>
              </w:rPr>
              <w:t xml:space="preserve"> Approval of Bills</w:t>
            </w:r>
          </w:p>
        </w:tc>
      </w:tr>
      <w:tr w:rsidR="00BF48B8" w14:paraId="3E3727BB" w14:textId="77777777" w:rsidTr="009F67AC">
        <w:trPr>
          <w:trHeight w:val="60"/>
        </w:trPr>
        <w:tc>
          <w:tcPr>
            <w:tcW w:w="1380" w:type="dxa"/>
            <w:vAlign w:val="center"/>
          </w:tcPr>
          <w:p w14:paraId="16A91B75" w14:textId="77777777" w:rsidR="00BF48B8" w:rsidRDefault="00BF48B8" w:rsidP="009F67AC">
            <w:pPr>
              <w:pStyle w:val="TableParagraph"/>
              <w:spacing w:before="14" w:line="246" w:lineRule="exact"/>
              <w:ind w:right="144"/>
              <w:rPr>
                <w:sz w:val="24"/>
              </w:rPr>
            </w:pPr>
            <w:r>
              <w:rPr>
                <w:spacing w:val="-2"/>
                <w:sz w:val="24"/>
              </w:rPr>
              <w:t>Notes:</w:t>
            </w:r>
          </w:p>
        </w:tc>
        <w:tc>
          <w:tcPr>
            <w:tcW w:w="7900" w:type="dxa"/>
            <w:gridSpan w:val="2"/>
            <w:vAlign w:val="center"/>
          </w:tcPr>
          <w:p w14:paraId="708F22CE" w14:textId="77777777" w:rsidR="00BF48B8" w:rsidRPr="002E2342"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 xml:space="preserve">See Exhibit </w:t>
            </w:r>
            <w:r>
              <w:rPr>
                <w:rFonts w:ascii="Times New Roman"/>
                <w:color w:val="1F497D" w:themeColor="text2"/>
                <w:sz w:val="20"/>
                <w:szCs w:val="20"/>
              </w:rPr>
              <w:t>“</w:t>
            </w:r>
            <w:r>
              <w:rPr>
                <w:rFonts w:ascii="Times New Roman"/>
                <w:color w:val="1F497D" w:themeColor="text2"/>
                <w:sz w:val="20"/>
                <w:szCs w:val="20"/>
              </w:rPr>
              <w:t>A</w:t>
            </w:r>
            <w:r>
              <w:rPr>
                <w:rFonts w:ascii="Times New Roman"/>
                <w:color w:val="1F497D" w:themeColor="text2"/>
                <w:sz w:val="20"/>
                <w:szCs w:val="20"/>
              </w:rPr>
              <w:t>”</w:t>
            </w:r>
            <w:r>
              <w:rPr>
                <w:rFonts w:ascii="Times New Roman"/>
                <w:color w:val="1F497D" w:themeColor="text2"/>
                <w:sz w:val="20"/>
                <w:szCs w:val="20"/>
              </w:rPr>
              <w:t xml:space="preserve"> for bills</w:t>
            </w:r>
          </w:p>
        </w:tc>
      </w:tr>
      <w:tr w:rsidR="00BF48B8" w14:paraId="3332C9F5" w14:textId="77777777" w:rsidTr="009F67AC">
        <w:trPr>
          <w:trHeight w:val="580"/>
        </w:trPr>
        <w:tc>
          <w:tcPr>
            <w:tcW w:w="1380" w:type="dxa"/>
            <w:vAlign w:val="center"/>
          </w:tcPr>
          <w:p w14:paraId="64FC042D" w14:textId="77777777" w:rsidR="00BF48B8" w:rsidRDefault="00BF48B8" w:rsidP="009F67AC">
            <w:pPr>
              <w:pStyle w:val="TableParagraph"/>
              <w:spacing w:line="286" w:lineRule="exact"/>
              <w:rPr>
                <w:sz w:val="24"/>
              </w:rPr>
            </w:pPr>
            <w:r>
              <w:rPr>
                <w:spacing w:val="-4"/>
                <w:sz w:val="24"/>
              </w:rPr>
              <w:t xml:space="preserve">Key </w:t>
            </w:r>
            <w:r>
              <w:rPr>
                <w:spacing w:val="-2"/>
                <w:sz w:val="24"/>
              </w:rPr>
              <w:t>Decisions:</w:t>
            </w:r>
          </w:p>
        </w:tc>
        <w:tc>
          <w:tcPr>
            <w:tcW w:w="7900" w:type="dxa"/>
            <w:gridSpan w:val="2"/>
            <w:vAlign w:val="center"/>
          </w:tcPr>
          <w:p w14:paraId="33392AFC" w14:textId="77777777" w:rsidR="00BF48B8" w:rsidRPr="00BE0BDE" w:rsidRDefault="00BF48B8" w:rsidP="009F67AC">
            <w:pPr>
              <w:pStyle w:val="TableParagraph"/>
              <w:numPr>
                <w:ilvl w:val="0"/>
                <w:numId w:val="9"/>
              </w:numPr>
              <w:ind w:right="144"/>
              <w:rPr>
                <w:rFonts w:ascii="Times New Roman"/>
                <w:color w:val="1F497D" w:themeColor="text2"/>
                <w:sz w:val="20"/>
                <w:szCs w:val="20"/>
              </w:rPr>
            </w:pPr>
            <w:r>
              <w:rPr>
                <w:rFonts w:ascii="Times New Roman"/>
                <w:color w:val="1F497D" w:themeColor="text2"/>
                <w:sz w:val="20"/>
                <w:szCs w:val="20"/>
              </w:rPr>
              <w:t>N/A</w:t>
            </w:r>
          </w:p>
        </w:tc>
      </w:tr>
      <w:tr w:rsidR="00BF48B8" w14:paraId="35927828" w14:textId="77777777" w:rsidTr="009F67AC">
        <w:trPr>
          <w:trHeight w:val="839"/>
        </w:trPr>
        <w:tc>
          <w:tcPr>
            <w:tcW w:w="1380" w:type="dxa"/>
            <w:vAlign w:val="center"/>
          </w:tcPr>
          <w:p w14:paraId="3E7A8FA0"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7EE4BBDF" w14:textId="77777777"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Motion made by JH approve bills, seconded by LN, unanimous, motion carries</w:t>
            </w:r>
          </w:p>
        </w:tc>
        <w:tc>
          <w:tcPr>
            <w:tcW w:w="1800" w:type="dxa"/>
            <w:vAlign w:val="center"/>
          </w:tcPr>
          <w:p w14:paraId="2808568B" w14:textId="77777777" w:rsidR="00BF48B8" w:rsidRDefault="00BF48B8" w:rsidP="009F67AC">
            <w:pPr>
              <w:pStyle w:val="TableParagraph"/>
              <w:spacing w:line="292" w:lineRule="exact"/>
              <w:ind w:left="97"/>
              <w:rPr>
                <w:spacing w:val="-2"/>
                <w:sz w:val="24"/>
              </w:rPr>
            </w:pPr>
            <w:r>
              <w:rPr>
                <w:spacing w:val="-2"/>
                <w:sz w:val="24"/>
              </w:rPr>
              <w:t xml:space="preserve">Deadline: </w:t>
            </w:r>
          </w:p>
          <w:p w14:paraId="62ECE823"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6E723821"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712DCFFF" w14:textId="77777777" w:rsidTr="009F67AC">
        <w:trPr>
          <w:trHeight w:val="432"/>
        </w:trPr>
        <w:tc>
          <w:tcPr>
            <w:tcW w:w="9280" w:type="dxa"/>
            <w:gridSpan w:val="3"/>
            <w:tcBorders>
              <w:top w:val="single" w:sz="4" w:space="0" w:color="auto"/>
            </w:tcBorders>
            <w:shd w:val="clear" w:color="auto" w:fill="000000" w:themeFill="text1"/>
            <w:vAlign w:val="center"/>
          </w:tcPr>
          <w:p w14:paraId="438F72A4"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10</w:t>
            </w:r>
            <w:r w:rsidRPr="00375744">
              <w:rPr>
                <w:b/>
                <w:bCs/>
                <w:spacing w:val="-5"/>
                <w:sz w:val="28"/>
                <w:szCs w:val="28"/>
              </w:rPr>
              <w:t>:</w:t>
            </w:r>
            <w:r>
              <w:rPr>
                <w:b/>
                <w:bCs/>
                <w:spacing w:val="-5"/>
                <w:sz w:val="28"/>
                <w:szCs w:val="28"/>
              </w:rPr>
              <w:t xml:space="preserve"> Move to Closed Session</w:t>
            </w:r>
          </w:p>
        </w:tc>
      </w:tr>
      <w:tr w:rsidR="00BF48B8" w14:paraId="7F548856" w14:textId="77777777" w:rsidTr="009F67AC">
        <w:trPr>
          <w:trHeight w:val="839"/>
        </w:trPr>
        <w:tc>
          <w:tcPr>
            <w:tcW w:w="1380" w:type="dxa"/>
            <w:vAlign w:val="center"/>
          </w:tcPr>
          <w:p w14:paraId="62034D2A"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33B4351A" w14:textId="08D0EE3B"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 xml:space="preserve">Motion made by </w:t>
            </w:r>
            <w:r w:rsidR="00DD5491">
              <w:rPr>
                <w:rFonts w:ascii="Times New Roman"/>
                <w:color w:val="1F497D" w:themeColor="text2"/>
                <w:sz w:val="20"/>
                <w:szCs w:val="20"/>
              </w:rPr>
              <w:t>DP</w:t>
            </w:r>
            <w:r>
              <w:rPr>
                <w:rFonts w:ascii="Times New Roman"/>
                <w:color w:val="1F497D" w:themeColor="text2"/>
                <w:sz w:val="20"/>
                <w:szCs w:val="20"/>
              </w:rPr>
              <w:t xml:space="preserve"> </w:t>
            </w:r>
            <w:r w:rsidR="00DD5491">
              <w:rPr>
                <w:rFonts w:ascii="Times New Roman"/>
                <w:color w:val="1F497D" w:themeColor="text2"/>
                <w:sz w:val="20"/>
                <w:szCs w:val="20"/>
              </w:rPr>
              <w:t>to move to closed session</w:t>
            </w:r>
            <w:r>
              <w:rPr>
                <w:rFonts w:ascii="Times New Roman"/>
                <w:color w:val="1F497D" w:themeColor="text2"/>
                <w:sz w:val="20"/>
                <w:szCs w:val="20"/>
              </w:rPr>
              <w:t xml:space="preserve">, seconded by </w:t>
            </w:r>
            <w:r w:rsidR="00DD5491">
              <w:rPr>
                <w:rFonts w:ascii="Times New Roman"/>
                <w:color w:val="1F497D" w:themeColor="text2"/>
                <w:sz w:val="20"/>
                <w:szCs w:val="20"/>
              </w:rPr>
              <w:t>LN</w:t>
            </w:r>
            <w:r>
              <w:rPr>
                <w:rFonts w:ascii="Times New Roman"/>
                <w:color w:val="1F497D" w:themeColor="text2"/>
                <w:sz w:val="20"/>
                <w:szCs w:val="20"/>
              </w:rPr>
              <w:t>, unanimous, motion carries</w:t>
            </w:r>
          </w:p>
        </w:tc>
        <w:tc>
          <w:tcPr>
            <w:tcW w:w="1800" w:type="dxa"/>
            <w:vAlign w:val="center"/>
          </w:tcPr>
          <w:p w14:paraId="2365EF0E" w14:textId="77777777" w:rsidR="00BF48B8" w:rsidRDefault="00BF48B8" w:rsidP="009F67AC">
            <w:pPr>
              <w:pStyle w:val="TableParagraph"/>
              <w:spacing w:line="292" w:lineRule="exact"/>
              <w:ind w:left="97"/>
              <w:rPr>
                <w:spacing w:val="-2"/>
                <w:sz w:val="24"/>
              </w:rPr>
            </w:pPr>
            <w:r>
              <w:rPr>
                <w:spacing w:val="-2"/>
                <w:sz w:val="24"/>
              </w:rPr>
              <w:t xml:space="preserve">Deadline: </w:t>
            </w:r>
          </w:p>
          <w:p w14:paraId="18909FF0"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25B59E87"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09B0951F" w14:textId="77777777" w:rsidTr="009F67AC">
        <w:trPr>
          <w:trHeight w:val="432"/>
        </w:trPr>
        <w:tc>
          <w:tcPr>
            <w:tcW w:w="9280" w:type="dxa"/>
            <w:gridSpan w:val="3"/>
            <w:tcBorders>
              <w:top w:val="single" w:sz="4" w:space="0" w:color="auto"/>
            </w:tcBorders>
            <w:shd w:val="clear" w:color="auto" w:fill="000000" w:themeFill="text1"/>
            <w:vAlign w:val="center"/>
          </w:tcPr>
          <w:p w14:paraId="0DD6EF8C"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11</w:t>
            </w:r>
            <w:r w:rsidRPr="00375744">
              <w:rPr>
                <w:b/>
                <w:bCs/>
                <w:spacing w:val="-5"/>
                <w:sz w:val="28"/>
                <w:szCs w:val="28"/>
              </w:rPr>
              <w:t>:</w:t>
            </w:r>
            <w:r>
              <w:rPr>
                <w:b/>
                <w:bCs/>
                <w:spacing w:val="-5"/>
                <w:sz w:val="28"/>
                <w:szCs w:val="28"/>
              </w:rPr>
              <w:t xml:space="preserve"> Come back from Closed Session</w:t>
            </w:r>
          </w:p>
        </w:tc>
      </w:tr>
      <w:tr w:rsidR="00BF48B8" w14:paraId="68E302A3" w14:textId="77777777" w:rsidTr="009F67AC">
        <w:trPr>
          <w:trHeight w:val="839"/>
        </w:trPr>
        <w:tc>
          <w:tcPr>
            <w:tcW w:w="1380" w:type="dxa"/>
            <w:vAlign w:val="center"/>
          </w:tcPr>
          <w:p w14:paraId="64C5110C"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772BF656" w14:textId="347AE1EA"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 xml:space="preserve">Motion made by MD </w:t>
            </w:r>
            <w:r w:rsidR="00DD5491">
              <w:rPr>
                <w:rFonts w:ascii="Times New Roman"/>
                <w:color w:val="1F497D" w:themeColor="text2"/>
                <w:sz w:val="20"/>
                <w:szCs w:val="20"/>
              </w:rPr>
              <w:t>to come back from</w:t>
            </w:r>
            <w:r>
              <w:rPr>
                <w:rFonts w:ascii="Times New Roman"/>
                <w:color w:val="1F497D" w:themeColor="text2"/>
                <w:sz w:val="20"/>
                <w:szCs w:val="20"/>
              </w:rPr>
              <w:t>, seconded by DP, unanimous, motion carries</w:t>
            </w:r>
          </w:p>
        </w:tc>
        <w:tc>
          <w:tcPr>
            <w:tcW w:w="1800" w:type="dxa"/>
            <w:vAlign w:val="center"/>
          </w:tcPr>
          <w:p w14:paraId="6C96408B" w14:textId="77777777" w:rsidR="00BF48B8" w:rsidRDefault="00BF48B8" w:rsidP="009F67AC">
            <w:pPr>
              <w:pStyle w:val="TableParagraph"/>
              <w:spacing w:line="292" w:lineRule="exact"/>
              <w:ind w:left="97"/>
              <w:rPr>
                <w:spacing w:val="-2"/>
                <w:sz w:val="24"/>
              </w:rPr>
            </w:pPr>
            <w:r>
              <w:rPr>
                <w:spacing w:val="-2"/>
                <w:sz w:val="24"/>
              </w:rPr>
              <w:t xml:space="preserve">Deadline: </w:t>
            </w:r>
          </w:p>
          <w:p w14:paraId="5B3705B6"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28E1595D" w14:textId="77777777" w:rsidR="00BF48B8" w:rsidRDefault="00BF48B8"/>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6100"/>
        <w:gridCol w:w="1800"/>
      </w:tblGrid>
      <w:tr w:rsidR="00BF48B8" w14:paraId="5478E00B" w14:textId="77777777" w:rsidTr="009F67AC">
        <w:trPr>
          <w:trHeight w:val="432"/>
        </w:trPr>
        <w:tc>
          <w:tcPr>
            <w:tcW w:w="9280" w:type="dxa"/>
            <w:gridSpan w:val="3"/>
            <w:tcBorders>
              <w:top w:val="single" w:sz="4" w:space="0" w:color="auto"/>
            </w:tcBorders>
            <w:shd w:val="clear" w:color="auto" w:fill="000000" w:themeFill="text1"/>
            <w:vAlign w:val="center"/>
          </w:tcPr>
          <w:p w14:paraId="37F887A7" w14:textId="77777777" w:rsidR="00BF48B8" w:rsidRPr="00375744" w:rsidRDefault="00BF48B8" w:rsidP="009F67AC">
            <w:pPr>
              <w:pStyle w:val="TableParagraph"/>
              <w:spacing w:before="14" w:line="246" w:lineRule="exact"/>
              <w:rPr>
                <w:b/>
                <w:bCs/>
                <w:sz w:val="28"/>
                <w:szCs w:val="28"/>
              </w:rPr>
            </w:pPr>
            <w:r w:rsidRPr="00375744">
              <w:rPr>
                <w:b/>
                <w:bCs/>
                <w:sz w:val="28"/>
                <w:szCs w:val="28"/>
              </w:rPr>
              <w:t>Agenda</w:t>
            </w:r>
            <w:r w:rsidRPr="00375744">
              <w:rPr>
                <w:b/>
                <w:bCs/>
                <w:spacing w:val="-3"/>
                <w:sz w:val="28"/>
                <w:szCs w:val="28"/>
              </w:rPr>
              <w:t xml:space="preserve"> </w:t>
            </w:r>
            <w:r w:rsidRPr="00375744">
              <w:rPr>
                <w:b/>
                <w:bCs/>
                <w:sz w:val="28"/>
                <w:szCs w:val="28"/>
              </w:rPr>
              <w:t>Item</w:t>
            </w:r>
            <w:r w:rsidRPr="00375744">
              <w:rPr>
                <w:b/>
                <w:bCs/>
                <w:spacing w:val="-2"/>
                <w:sz w:val="28"/>
                <w:szCs w:val="28"/>
              </w:rPr>
              <w:t xml:space="preserve"> </w:t>
            </w:r>
            <w:r>
              <w:rPr>
                <w:b/>
                <w:bCs/>
                <w:spacing w:val="-2"/>
                <w:sz w:val="28"/>
                <w:szCs w:val="28"/>
              </w:rPr>
              <w:t>12</w:t>
            </w:r>
            <w:r w:rsidRPr="00375744">
              <w:rPr>
                <w:b/>
                <w:bCs/>
                <w:spacing w:val="-5"/>
                <w:sz w:val="28"/>
                <w:szCs w:val="28"/>
              </w:rPr>
              <w:t>:</w:t>
            </w:r>
            <w:r>
              <w:rPr>
                <w:b/>
                <w:bCs/>
                <w:spacing w:val="-5"/>
                <w:sz w:val="28"/>
                <w:szCs w:val="28"/>
              </w:rPr>
              <w:t xml:space="preserve"> </w:t>
            </w:r>
            <w:r w:rsidRPr="00375744">
              <w:rPr>
                <w:b/>
                <w:bCs/>
                <w:sz w:val="28"/>
                <w:szCs w:val="28"/>
              </w:rPr>
              <w:t>A</w:t>
            </w:r>
            <w:r>
              <w:rPr>
                <w:b/>
                <w:bCs/>
                <w:sz w:val="28"/>
                <w:szCs w:val="28"/>
              </w:rPr>
              <w:t>djourn</w:t>
            </w:r>
          </w:p>
        </w:tc>
      </w:tr>
      <w:tr w:rsidR="00BF48B8" w14:paraId="2D7F77AC" w14:textId="77777777" w:rsidTr="009F67AC">
        <w:trPr>
          <w:trHeight w:val="839"/>
        </w:trPr>
        <w:tc>
          <w:tcPr>
            <w:tcW w:w="1380" w:type="dxa"/>
            <w:vAlign w:val="center"/>
          </w:tcPr>
          <w:p w14:paraId="3C37DFB0" w14:textId="77777777" w:rsidR="00BF48B8" w:rsidRDefault="00BF48B8" w:rsidP="009F67AC">
            <w:pPr>
              <w:pStyle w:val="TableParagraph"/>
              <w:spacing w:before="5" w:line="232" w:lineRule="auto"/>
              <w:ind w:right="617"/>
              <w:rPr>
                <w:sz w:val="24"/>
              </w:rPr>
            </w:pPr>
            <w:r>
              <w:rPr>
                <w:spacing w:val="-2"/>
                <w:sz w:val="24"/>
              </w:rPr>
              <w:t>Action Items:</w:t>
            </w:r>
          </w:p>
        </w:tc>
        <w:tc>
          <w:tcPr>
            <w:tcW w:w="6100" w:type="dxa"/>
            <w:vAlign w:val="center"/>
          </w:tcPr>
          <w:p w14:paraId="468D26AC" w14:textId="6939A05A" w:rsidR="00BF48B8" w:rsidRPr="00BE0BDE" w:rsidRDefault="00BF48B8" w:rsidP="009F67AC">
            <w:pPr>
              <w:pStyle w:val="TableParagraph"/>
              <w:numPr>
                <w:ilvl w:val="0"/>
                <w:numId w:val="2"/>
              </w:numPr>
              <w:spacing w:line="292" w:lineRule="exact"/>
              <w:ind w:left="504"/>
              <w:rPr>
                <w:color w:val="1F497D" w:themeColor="text2"/>
                <w:sz w:val="20"/>
                <w:szCs w:val="20"/>
              </w:rPr>
            </w:pPr>
            <w:r>
              <w:rPr>
                <w:rFonts w:ascii="Times New Roman"/>
                <w:color w:val="1F497D" w:themeColor="text2"/>
                <w:sz w:val="20"/>
                <w:szCs w:val="20"/>
              </w:rPr>
              <w:t>Motion made by DP, unanimous, motion carries</w:t>
            </w:r>
          </w:p>
        </w:tc>
        <w:tc>
          <w:tcPr>
            <w:tcW w:w="1800" w:type="dxa"/>
            <w:vAlign w:val="center"/>
          </w:tcPr>
          <w:p w14:paraId="3011761E" w14:textId="77777777" w:rsidR="00BF48B8" w:rsidRDefault="00BF48B8" w:rsidP="009F67AC">
            <w:pPr>
              <w:pStyle w:val="TableParagraph"/>
              <w:spacing w:line="292" w:lineRule="exact"/>
              <w:ind w:left="97"/>
              <w:rPr>
                <w:spacing w:val="-2"/>
                <w:sz w:val="24"/>
              </w:rPr>
            </w:pPr>
            <w:r>
              <w:rPr>
                <w:spacing w:val="-2"/>
                <w:sz w:val="24"/>
              </w:rPr>
              <w:t xml:space="preserve">Deadline: </w:t>
            </w:r>
          </w:p>
          <w:p w14:paraId="28ED2A60" w14:textId="77777777" w:rsidR="00BF48B8" w:rsidRDefault="00BF48B8" w:rsidP="009F67AC">
            <w:pPr>
              <w:pStyle w:val="TableParagraph"/>
              <w:spacing w:line="292" w:lineRule="exact"/>
              <w:ind w:left="97"/>
              <w:rPr>
                <w:sz w:val="24"/>
              </w:rPr>
            </w:pPr>
            <w:r>
              <w:rPr>
                <w:rFonts w:ascii="Times New Roman" w:hAnsi="Times New Roman" w:cs="Times New Roman"/>
                <w:color w:val="1F497D" w:themeColor="text2"/>
                <w:spacing w:val="-2"/>
                <w:sz w:val="20"/>
                <w:szCs w:val="18"/>
              </w:rPr>
              <w:t>N/A</w:t>
            </w:r>
          </w:p>
        </w:tc>
      </w:tr>
    </w:tbl>
    <w:p w14:paraId="0E1ED050" w14:textId="77777777" w:rsidR="00BF48B8" w:rsidRDefault="00BF48B8" w:rsidP="00BF48B8"/>
    <w:p w14:paraId="4B347EFD" w14:textId="77777777" w:rsidR="00BF48B8" w:rsidRDefault="00BF48B8"/>
    <w:p w14:paraId="6A41E44C" w14:textId="75320E5E" w:rsidR="00823070" w:rsidRPr="00823070" w:rsidRDefault="00823070">
      <w:pPr>
        <w:rPr>
          <w:b/>
          <w:bCs/>
          <w:sz w:val="36"/>
          <w:szCs w:val="36"/>
        </w:rPr>
      </w:pPr>
      <w:r w:rsidRPr="00823070">
        <w:rPr>
          <w:b/>
          <w:bCs/>
          <w:sz w:val="36"/>
          <w:szCs w:val="36"/>
        </w:rPr>
        <w:lastRenderedPageBreak/>
        <w:t>EXHIBIT “A”</w:t>
      </w:r>
    </w:p>
    <w:p w14:paraId="60CA6D9E" w14:textId="77777777" w:rsidR="00823070" w:rsidRDefault="00823070">
      <w:pPr>
        <w:rPr>
          <w:b/>
          <w:bCs/>
          <w:sz w:val="28"/>
          <w:szCs w:val="28"/>
        </w:rPr>
      </w:pPr>
    </w:p>
    <w:p w14:paraId="16FE392B" w14:textId="77777777" w:rsidR="00823070" w:rsidRPr="00823070" w:rsidRDefault="00823070" w:rsidP="00823070">
      <w:pPr>
        <w:ind w:firstLine="720"/>
        <w:rPr>
          <w:rFonts w:asciiTheme="minorHAnsi" w:hAnsiTheme="minorHAnsi" w:cstheme="minorHAnsi"/>
          <w:b/>
          <w:bCs/>
          <w:spacing w:val="80"/>
          <w:sz w:val="28"/>
          <w:szCs w:val="28"/>
        </w:rPr>
      </w:pPr>
      <w:r w:rsidRPr="00823070">
        <w:rPr>
          <w:rFonts w:asciiTheme="minorHAnsi" w:hAnsiTheme="minorHAnsi" w:cstheme="minorHAnsi"/>
          <w:b/>
          <w:bCs/>
          <w:spacing w:val="80"/>
          <w:sz w:val="28"/>
          <w:szCs w:val="28"/>
        </w:rPr>
        <w:t>EXPENDITURES</w:t>
      </w:r>
    </w:p>
    <w:p w14:paraId="1AE70BFD" w14:textId="77777777" w:rsidR="00823070" w:rsidRPr="00823070" w:rsidRDefault="00823070" w:rsidP="00823070">
      <w:pPr>
        <w:rPr>
          <w:rFonts w:ascii="Calibri Light" w:hAnsi="Calibri Light" w:cs="Calibri Light"/>
          <w:b/>
          <w:bCs/>
          <w:spacing w:val="80"/>
          <w:sz w:val="12"/>
          <w:szCs w:val="12"/>
        </w:rPr>
      </w:pPr>
    </w:p>
    <w:tbl>
      <w:tblPr>
        <w:tblW w:w="4400" w:type="dxa"/>
        <w:tblInd w:w="730" w:type="dxa"/>
        <w:tblLook w:val="04A0" w:firstRow="1" w:lastRow="0" w:firstColumn="1" w:lastColumn="0" w:noHBand="0" w:noVBand="1"/>
      </w:tblPr>
      <w:tblGrid>
        <w:gridCol w:w="1970"/>
        <w:gridCol w:w="1080"/>
        <w:gridCol w:w="1350"/>
      </w:tblGrid>
      <w:tr w:rsidR="00823070" w:rsidRPr="00823070" w14:paraId="2EB5CC99" w14:textId="77777777" w:rsidTr="00823070">
        <w:trPr>
          <w:trHeight w:val="288"/>
        </w:trPr>
        <w:tc>
          <w:tcPr>
            <w:tcW w:w="1970" w:type="dxa"/>
            <w:tcBorders>
              <w:top w:val="single" w:sz="8" w:space="0" w:color="auto"/>
              <w:left w:val="single" w:sz="8" w:space="0" w:color="auto"/>
              <w:bottom w:val="single" w:sz="4" w:space="0" w:color="auto"/>
              <w:right w:val="single" w:sz="4" w:space="0" w:color="auto"/>
            </w:tcBorders>
            <w:shd w:val="clear" w:color="auto" w:fill="000000" w:themeFill="text1"/>
            <w:noWrap/>
            <w:vAlign w:val="center"/>
          </w:tcPr>
          <w:p w14:paraId="31E3E26A" w14:textId="77777777" w:rsidR="00823070" w:rsidRPr="00823070" w:rsidRDefault="00823070" w:rsidP="00423256">
            <w:pPr>
              <w:rPr>
                <w:rFonts w:ascii="Calibri Light" w:eastAsia="Times New Roman" w:hAnsi="Calibri Light" w:cs="Calibri Light"/>
                <w:b/>
                <w:bCs/>
                <w:color w:val="FFFFFF" w:themeColor="background1"/>
                <w:sz w:val="20"/>
                <w:szCs w:val="20"/>
              </w:rPr>
            </w:pPr>
            <w:r w:rsidRPr="00823070">
              <w:rPr>
                <w:rFonts w:ascii="Calibri Light" w:eastAsia="Times New Roman" w:hAnsi="Calibri Light" w:cs="Calibri Light"/>
                <w:b/>
                <w:bCs/>
                <w:color w:val="FFFFFF" w:themeColor="background1"/>
                <w:sz w:val="20"/>
                <w:szCs w:val="20"/>
              </w:rPr>
              <w:t>PAYEE</w:t>
            </w:r>
          </w:p>
        </w:tc>
        <w:tc>
          <w:tcPr>
            <w:tcW w:w="1080" w:type="dxa"/>
            <w:tcBorders>
              <w:top w:val="single" w:sz="8" w:space="0" w:color="auto"/>
              <w:left w:val="nil"/>
              <w:bottom w:val="single" w:sz="4" w:space="0" w:color="auto"/>
              <w:right w:val="single" w:sz="4" w:space="0" w:color="auto"/>
            </w:tcBorders>
            <w:shd w:val="clear" w:color="auto" w:fill="000000" w:themeFill="text1"/>
            <w:noWrap/>
            <w:vAlign w:val="center"/>
          </w:tcPr>
          <w:p w14:paraId="0E71D467" w14:textId="77777777" w:rsidR="00823070" w:rsidRPr="00823070" w:rsidRDefault="00823070" w:rsidP="00423256">
            <w:pPr>
              <w:jc w:val="center"/>
              <w:rPr>
                <w:rFonts w:ascii="Calibri Light" w:eastAsia="Times New Roman" w:hAnsi="Calibri Light" w:cs="Calibri Light"/>
                <w:b/>
                <w:bCs/>
                <w:color w:val="FFFFFF" w:themeColor="background1"/>
                <w:sz w:val="20"/>
                <w:szCs w:val="20"/>
              </w:rPr>
            </w:pPr>
            <w:r w:rsidRPr="00823070">
              <w:rPr>
                <w:rFonts w:ascii="Calibri Light" w:eastAsia="Times New Roman" w:hAnsi="Calibri Light" w:cs="Calibri Light"/>
                <w:b/>
                <w:bCs/>
                <w:color w:val="FFFFFF" w:themeColor="background1"/>
                <w:sz w:val="20"/>
                <w:szCs w:val="20"/>
              </w:rPr>
              <w:t>TYPE</w:t>
            </w:r>
          </w:p>
        </w:tc>
        <w:tc>
          <w:tcPr>
            <w:tcW w:w="1350" w:type="dxa"/>
            <w:tcBorders>
              <w:top w:val="single" w:sz="8" w:space="0" w:color="auto"/>
              <w:left w:val="nil"/>
              <w:bottom w:val="single" w:sz="4" w:space="0" w:color="auto"/>
              <w:right w:val="single" w:sz="8" w:space="0" w:color="auto"/>
            </w:tcBorders>
            <w:shd w:val="clear" w:color="auto" w:fill="000000" w:themeFill="text1"/>
            <w:noWrap/>
            <w:vAlign w:val="center"/>
          </w:tcPr>
          <w:p w14:paraId="3FEE295E" w14:textId="77777777" w:rsidR="00823070" w:rsidRPr="00823070" w:rsidRDefault="00823070" w:rsidP="00423256">
            <w:pPr>
              <w:jc w:val="right"/>
              <w:rPr>
                <w:rFonts w:ascii="Calibri Light" w:eastAsia="Times New Roman" w:hAnsi="Calibri Light" w:cs="Calibri Light"/>
                <w:b/>
                <w:bCs/>
                <w:color w:val="FFFFFF" w:themeColor="background1"/>
                <w:sz w:val="20"/>
                <w:szCs w:val="20"/>
              </w:rPr>
            </w:pPr>
            <w:r w:rsidRPr="00823070">
              <w:rPr>
                <w:rFonts w:ascii="Calibri Light" w:eastAsia="Times New Roman" w:hAnsi="Calibri Light" w:cs="Calibri Light"/>
                <w:b/>
                <w:bCs/>
                <w:color w:val="FFFFFF" w:themeColor="background1"/>
                <w:sz w:val="20"/>
                <w:szCs w:val="20"/>
              </w:rPr>
              <w:t>AMOUNT</w:t>
            </w:r>
          </w:p>
        </w:tc>
      </w:tr>
      <w:tr w:rsidR="00823070" w:rsidRPr="00823070" w14:paraId="5B3AC2EB" w14:textId="77777777" w:rsidTr="00823070">
        <w:trPr>
          <w:trHeight w:val="288"/>
        </w:trPr>
        <w:tc>
          <w:tcPr>
            <w:tcW w:w="19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F76CE12"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Davis</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5BCC3CC3"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Debit</w:t>
            </w:r>
          </w:p>
        </w:tc>
        <w:tc>
          <w:tcPr>
            <w:tcW w:w="1350" w:type="dxa"/>
            <w:tcBorders>
              <w:top w:val="single" w:sz="8" w:space="0" w:color="auto"/>
              <w:left w:val="nil"/>
              <w:bottom w:val="single" w:sz="4" w:space="0" w:color="auto"/>
              <w:right w:val="single" w:sz="8" w:space="0" w:color="auto"/>
            </w:tcBorders>
            <w:shd w:val="clear" w:color="auto" w:fill="auto"/>
            <w:noWrap/>
            <w:vAlign w:val="center"/>
            <w:hideMark/>
          </w:tcPr>
          <w:p w14:paraId="4543F5D5"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22.33</w:t>
            </w:r>
          </w:p>
        </w:tc>
      </w:tr>
      <w:tr w:rsidR="00823070" w:rsidRPr="00823070" w14:paraId="406E860D"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7854A9B4"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US Post Office</w:t>
            </w:r>
          </w:p>
        </w:tc>
        <w:tc>
          <w:tcPr>
            <w:tcW w:w="1080" w:type="dxa"/>
            <w:tcBorders>
              <w:top w:val="nil"/>
              <w:left w:val="nil"/>
              <w:bottom w:val="single" w:sz="4" w:space="0" w:color="auto"/>
              <w:right w:val="single" w:sz="4" w:space="0" w:color="auto"/>
            </w:tcBorders>
            <w:shd w:val="clear" w:color="auto" w:fill="auto"/>
            <w:noWrap/>
            <w:vAlign w:val="center"/>
            <w:hideMark/>
          </w:tcPr>
          <w:p w14:paraId="62FF53A7"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Debit</w:t>
            </w:r>
          </w:p>
        </w:tc>
        <w:tc>
          <w:tcPr>
            <w:tcW w:w="1350" w:type="dxa"/>
            <w:tcBorders>
              <w:top w:val="nil"/>
              <w:left w:val="nil"/>
              <w:bottom w:val="single" w:sz="4" w:space="0" w:color="auto"/>
              <w:right w:val="single" w:sz="8" w:space="0" w:color="auto"/>
            </w:tcBorders>
            <w:shd w:val="clear" w:color="auto" w:fill="auto"/>
            <w:noWrap/>
            <w:vAlign w:val="center"/>
            <w:hideMark/>
          </w:tcPr>
          <w:p w14:paraId="783911D8"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5.01</w:t>
            </w:r>
          </w:p>
        </w:tc>
      </w:tr>
      <w:tr w:rsidR="00823070" w:rsidRPr="00823070" w14:paraId="2F2D3130"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6B1980DA"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Payroll - Aaron</w:t>
            </w:r>
          </w:p>
        </w:tc>
        <w:tc>
          <w:tcPr>
            <w:tcW w:w="1080" w:type="dxa"/>
            <w:tcBorders>
              <w:top w:val="nil"/>
              <w:left w:val="nil"/>
              <w:bottom w:val="single" w:sz="4" w:space="0" w:color="auto"/>
              <w:right w:val="single" w:sz="4" w:space="0" w:color="auto"/>
            </w:tcBorders>
            <w:shd w:val="clear" w:color="auto" w:fill="auto"/>
            <w:noWrap/>
            <w:vAlign w:val="center"/>
            <w:hideMark/>
          </w:tcPr>
          <w:p w14:paraId="4C712D1F"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2CDCD6E7"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1,031.94</w:t>
            </w:r>
          </w:p>
        </w:tc>
      </w:tr>
      <w:tr w:rsidR="00823070" w:rsidRPr="00823070" w14:paraId="09CAEE93"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73C4CD09"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Payroll - Patty</w:t>
            </w:r>
          </w:p>
        </w:tc>
        <w:tc>
          <w:tcPr>
            <w:tcW w:w="1080" w:type="dxa"/>
            <w:tcBorders>
              <w:top w:val="nil"/>
              <w:left w:val="nil"/>
              <w:bottom w:val="single" w:sz="4" w:space="0" w:color="auto"/>
              <w:right w:val="single" w:sz="4" w:space="0" w:color="auto"/>
            </w:tcBorders>
            <w:shd w:val="clear" w:color="auto" w:fill="auto"/>
            <w:noWrap/>
            <w:vAlign w:val="center"/>
            <w:hideMark/>
          </w:tcPr>
          <w:p w14:paraId="5FFAC0DD"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31C5BC06"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1,152.03</w:t>
            </w:r>
          </w:p>
        </w:tc>
      </w:tr>
      <w:tr w:rsidR="00823070" w:rsidRPr="00823070" w14:paraId="1F2481C4"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492F4050"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Payroll - Dean</w:t>
            </w:r>
          </w:p>
        </w:tc>
        <w:tc>
          <w:tcPr>
            <w:tcW w:w="1080" w:type="dxa"/>
            <w:tcBorders>
              <w:top w:val="nil"/>
              <w:left w:val="nil"/>
              <w:bottom w:val="single" w:sz="4" w:space="0" w:color="auto"/>
              <w:right w:val="single" w:sz="4" w:space="0" w:color="auto"/>
            </w:tcBorders>
            <w:shd w:val="clear" w:color="auto" w:fill="auto"/>
            <w:noWrap/>
            <w:vAlign w:val="center"/>
            <w:hideMark/>
          </w:tcPr>
          <w:p w14:paraId="34C31EC5"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3C804003"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199.85</w:t>
            </w:r>
          </w:p>
        </w:tc>
      </w:tr>
      <w:tr w:rsidR="00823070" w:rsidRPr="00823070" w14:paraId="4B01C506"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56930B67"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Alan Allred</w:t>
            </w:r>
          </w:p>
        </w:tc>
        <w:tc>
          <w:tcPr>
            <w:tcW w:w="1080" w:type="dxa"/>
            <w:tcBorders>
              <w:top w:val="nil"/>
              <w:left w:val="nil"/>
              <w:bottom w:val="single" w:sz="4" w:space="0" w:color="auto"/>
              <w:right w:val="single" w:sz="4" w:space="0" w:color="auto"/>
            </w:tcBorders>
            <w:shd w:val="clear" w:color="auto" w:fill="auto"/>
            <w:noWrap/>
            <w:vAlign w:val="center"/>
            <w:hideMark/>
          </w:tcPr>
          <w:p w14:paraId="62294808"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64BD3E09"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245.61</w:t>
            </w:r>
          </w:p>
        </w:tc>
      </w:tr>
      <w:tr w:rsidR="00823070" w:rsidRPr="00823070" w14:paraId="7D9C7639"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1DF04449"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Badger Meter</w:t>
            </w:r>
          </w:p>
        </w:tc>
        <w:tc>
          <w:tcPr>
            <w:tcW w:w="1080" w:type="dxa"/>
            <w:tcBorders>
              <w:top w:val="nil"/>
              <w:left w:val="nil"/>
              <w:bottom w:val="single" w:sz="4" w:space="0" w:color="auto"/>
              <w:right w:val="single" w:sz="4" w:space="0" w:color="auto"/>
            </w:tcBorders>
            <w:shd w:val="clear" w:color="auto" w:fill="auto"/>
            <w:noWrap/>
            <w:vAlign w:val="center"/>
            <w:hideMark/>
          </w:tcPr>
          <w:p w14:paraId="2578547A"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144D8964"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77.53</w:t>
            </w:r>
          </w:p>
        </w:tc>
      </w:tr>
      <w:tr w:rsidR="00823070" w:rsidRPr="00823070" w14:paraId="5D07D2A6"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7670720C"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BSG</w:t>
            </w:r>
          </w:p>
        </w:tc>
        <w:tc>
          <w:tcPr>
            <w:tcW w:w="1080" w:type="dxa"/>
            <w:tcBorders>
              <w:top w:val="nil"/>
              <w:left w:val="nil"/>
              <w:bottom w:val="single" w:sz="4" w:space="0" w:color="auto"/>
              <w:right w:val="single" w:sz="4" w:space="0" w:color="auto"/>
            </w:tcBorders>
            <w:shd w:val="clear" w:color="auto" w:fill="auto"/>
            <w:noWrap/>
            <w:vAlign w:val="center"/>
            <w:hideMark/>
          </w:tcPr>
          <w:p w14:paraId="52D4349D"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31F3476C"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227.85</w:t>
            </w:r>
          </w:p>
        </w:tc>
      </w:tr>
      <w:tr w:rsidR="00823070" w:rsidRPr="00823070" w14:paraId="0FFC1B34"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10291109"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DCWCD</w:t>
            </w:r>
          </w:p>
        </w:tc>
        <w:tc>
          <w:tcPr>
            <w:tcW w:w="1080" w:type="dxa"/>
            <w:tcBorders>
              <w:top w:val="nil"/>
              <w:left w:val="nil"/>
              <w:bottom w:val="single" w:sz="4" w:space="0" w:color="auto"/>
              <w:right w:val="single" w:sz="4" w:space="0" w:color="auto"/>
            </w:tcBorders>
            <w:shd w:val="clear" w:color="auto" w:fill="auto"/>
            <w:noWrap/>
            <w:vAlign w:val="center"/>
            <w:hideMark/>
          </w:tcPr>
          <w:p w14:paraId="127F3ADF"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3602441F"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4,115.73</w:t>
            </w:r>
          </w:p>
        </w:tc>
      </w:tr>
      <w:tr w:rsidR="00823070" w:rsidRPr="00823070" w14:paraId="439D1E37"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55AC475F"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McKeachnie</w:t>
            </w:r>
          </w:p>
        </w:tc>
        <w:tc>
          <w:tcPr>
            <w:tcW w:w="1080" w:type="dxa"/>
            <w:tcBorders>
              <w:top w:val="nil"/>
              <w:left w:val="nil"/>
              <w:bottom w:val="single" w:sz="4" w:space="0" w:color="auto"/>
              <w:right w:val="single" w:sz="4" w:space="0" w:color="auto"/>
            </w:tcBorders>
            <w:shd w:val="clear" w:color="auto" w:fill="auto"/>
            <w:noWrap/>
            <w:vAlign w:val="center"/>
            <w:hideMark/>
          </w:tcPr>
          <w:p w14:paraId="4D3AEB2A"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685C9A6C"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555.00</w:t>
            </w:r>
          </w:p>
        </w:tc>
      </w:tr>
      <w:tr w:rsidR="00823070" w:rsidRPr="00823070" w14:paraId="55123E02"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7D9CFCEB" w14:textId="77777777" w:rsidR="00823070" w:rsidRPr="00823070" w:rsidRDefault="00823070" w:rsidP="00423256">
            <w:pPr>
              <w:rPr>
                <w:rFonts w:ascii="Calibri Light" w:eastAsia="Times New Roman" w:hAnsi="Calibri Light" w:cs="Calibri Light"/>
                <w:b/>
                <w:bCs/>
                <w:color w:val="000000"/>
                <w:sz w:val="20"/>
                <w:szCs w:val="20"/>
              </w:rPr>
            </w:pPr>
            <w:proofErr w:type="spellStart"/>
            <w:r w:rsidRPr="00823070">
              <w:rPr>
                <w:rFonts w:ascii="Calibri Light" w:eastAsia="Times New Roman" w:hAnsi="Calibri Light" w:cs="Calibri Light"/>
                <w:b/>
                <w:bCs/>
                <w:color w:val="000000"/>
                <w:sz w:val="20"/>
                <w:szCs w:val="20"/>
              </w:rPr>
              <w:t>Mountainland</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14:paraId="0A9FB484"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2BDCEA38"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127.60</w:t>
            </w:r>
          </w:p>
        </w:tc>
      </w:tr>
      <w:tr w:rsidR="00823070" w:rsidRPr="00823070" w14:paraId="3135385F"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37E1C07F"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Pelorus</w:t>
            </w:r>
          </w:p>
        </w:tc>
        <w:tc>
          <w:tcPr>
            <w:tcW w:w="1080" w:type="dxa"/>
            <w:tcBorders>
              <w:top w:val="nil"/>
              <w:left w:val="nil"/>
              <w:bottom w:val="single" w:sz="4" w:space="0" w:color="auto"/>
              <w:right w:val="single" w:sz="4" w:space="0" w:color="auto"/>
            </w:tcBorders>
            <w:shd w:val="clear" w:color="auto" w:fill="auto"/>
            <w:noWrap/>
            <w:vAlign w:val="center"/>
            <w:hideMark/>
          </w:tcPr>
          <w:p w14:paraId="6AA2A5F2"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7CC51EA2"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600.00</w:t>
            </w:r>
          </w:p>
        </w:tc>
      </w:tr>
      <w:tr w:rsidR="00823070" w:rsidRPr="00823070" w14:paraId="1A166241"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61C05061"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Strata</w:t>
            </w:r>
          </w:p>
        </w:tc>
        <w:tc>
          <w:tcPr>
            <w:tcW w:w="1080" w:type="dxa"/>
            <w:tcBorders>
              <w:top w:val="nil"/>
              <w:left w:val="nil"/>
              <w:bottom w:val="single" w:sz="4" w:space="0" w:color="auto"/>
              <w:right w:val="single" w:sz="4" w:space="0" w:color="auto"/>
            </w:tcBorders>
            <w:shd w:val="clear" w:color="auto" w:fill="auto"/>
            <w:noWrap/>
            <w:vAlign w:val="center"/>
            <w:hideMark/>
          </w:tcPr>
          <w:p w14:paraId="29D87819"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70842F45"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167.33</w:t>
            </w:r>
          </w:p>
        </w:tc>
      </w:tr>
      <w:tr w:rsidR="00823070" w:rsidRPr="00823070" w14:paraId="0F48CF8D"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67C41893"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Streamline</w:t>
            </w:r>
          </w:p>
        </w:tc>
        <w:tc>
          <w:tcPr>
            <w:tcW w:w="1080" w:type="dxa"/>
            <w:tcBorders>
              <w:top w:val="nil"/>
              <w:left w:val="nil"/>
              <w:bottom w:val="single" w:sz="4" w:space="0" w:color="auto"/>
              <w:right w:val="single" w:sz="4" w:space="0" w:color="auto"/>
            </w:tcBorders>
            <w:shd w:val="clear" w:color="auto" w:fill="auto"/>
            <w:noWrap/>
            <w:vAlign w:val="center"/>
            <w:hideMark/>
          </w:tcPr>
          <w:p w14:paraId="68EFABBF"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4D9CB140"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50.00</w:t>
            </w:r>
          </w:p>
        </w:tc>
      </w:tr>
      <w:tr w:rsidR="00823070" w:rsidRPr="00823070" w14:paraId="5DFC8531"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774F0BE4"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Tri County</w:t>
            </w:r>
          </w:p>
        </w:tc>
        <w:tc>
          <w:tcPr>
            <w:tcW w:w="1080" w:type="dxa"/>
            <w:tcBorders>
              <w:top w:val="nil"/>
              <w:left w:val="nil"/>
              <w:bottom w:val="single" w:sz="4" w:space="0" w:color="auto"/>
              <w:right w:val="single" w:sz="4" w:space="0" w:color="auto"/>
            </w:tcBorders>
            <w:shd w:val="clear" w:color="auto" w:fill="auto"/>
            <w:noWrap/>
            <w:vAlign w:val="center"/>
            <w:hideMark/>
          </w:tcPr>
          <w:p w14:paraId="2E882875"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3884E972"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40.00</w:t>
            </w:r>
          </w:p>
        </w:tc>
      </w:tr>
      <w:tr w:rsidR="00823070" w:rsidRPr="00823070" w14:paraId="0786659A" w14:textId="77777777" w:rsidTr="00823070">
        <w:trPr>
          <w:trHeight w:val="288"/>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14:paraId="3B8E8D48"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Sunrise - Victory</w:t>
            </w:r>
          </w:p>
        </w:tc>
        <w:tc>
          <w:tcPr>
            <w:tcW w:w="1080" w:type="dxa"/>
            <w:tcBorders>
              <w:top w:val="nil"/>
              <w:left w:val="nil"/>
              <w:bottom w:val="single" w:sz="4" w:space="0" w:color="auto"/>
              <w:right w:val="single" w:sz="4" w:space="0" w:color="auto"/>
            </w:tcBorders>
            <w:shd w:val="clear" w:color="auto" w:fill="auto"/>
            <w:noWrap/>
            <w:vAlign w:val="center"/>
            <w:hideMark/>
          </w:tcPr>
          <w:p w14:paraId="66CECCE2"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single" w:sz="4" w:space="0" w:color="auto"/>
              <w:right w:val="single" w:sz="8" w:space="0" w:color="auto"/>
            </w:tcBorders>
            <w:shd w:val="clear" w:color="auto" w:fill="auto"/>
            <w:noWrap/>
            <w:vAlign w:val="center"/>
            <w:hideMark/>
          </w:tcPr>
          <w:p w14:paraId="2696F01E"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1,490.40</w:t>
            </w:r>
          </w:p>
        </w:tc>
      </w:tr>
      <w:tr w:rsidR="00823070" w:rsidRPr="00823070" w14:paraId="6FA36BF0" w14:textId="77777777" w:rsidTr="00823070">
        <w:trPr>
          <w:trHeight w:val="288"/>
        </w:trPr>
        <w:tc>
          <w:tcPr>
            <w:tcW w:w="1970" w:type="dxa"/>
            <w:tcBorders>
              <w:top w:val="nil"/>
              <w:left w:val="single" w:sz="8" w:space="0" w:color="auto"/>
              <w:bottom w:val="nil"/>
              <w:right w:val="single" w:sz="4" w:space="0" w:color="auto"/>
            </w:tcBorders>
            <w:shd w:val="clear" w:color="auto" w:fill="auto"/>
            <w:noWrap/>
            <w:vAlign w:val="center"/>
            <w:hideMark/>
          </w:tcPr>
          <w:p w14:paraId="49F468FC" w14:textId="77777777" w:rsidR="00823070" w:rsidRPr="00823070" w:rsidRDefault="00823070" w:rsidP="00423256">
            <w:pPr>
              <w:rPr>
                <w:rFonts w:ascii="Calibri Light" w:eastAsia="Times New Roman" w:hAnsi="Calibri Light" w:cs="Calibri Light"/>
                <w:b/>
                <w:bCs/>
                <w:color w:val="000000"/>
                <w:sz w:val="20"/>
                <w:szCs w:val="20"/>
              </w:rPr>
            </w:pPr>
            <w:r w:rsidRPr="00823070">
              <w:rPr>
                <w:rFonts w:ascii="Calibri Light" w:eastAsia="Times New Roman" w:hAnsi="Calibri Light" w:cs="Calibri Light"/>
                <w:b/>
                <w:bCs/>
                <w:color w:val="000000"/>
                <w:sz w:val="20"/>
                <w:szCs w:val="20"/>
              </w:rPr>
              <w:t>Sunrise - Tribal</w:t>
            </w:r>
          </w:p>
        </w:tc>
        <w:tc>
          <w:tcPr>
            <w:tcW w:w="1080" w:type="dxa"/>
            <w:tcBorders>
              <w:top w:val="nil"/>
              <w:left w:val="nil"/>
              <w:bottom w:val="nil"/>
              <w:right w:val="single" w:sz="4" w:space="0" w:color="auto"/>
            </w:tcBorders>
            <w:shd w:val="clear" w:color="auto" w:fill="auto"/>
            <w:noWrap/>
            <w:vAlign w:val="center"/>
            <w:hideMark/>
          </w:tcPr>
          <w:p w14:paraId="406C738C" w14:textId="77777777" w:rsidR="00823070" w:rsidRPr="00823070" w:rsidRDefault="00823070" w:rsidP="00423256">
            <w:pPr>
              <w:jc w:val="center"/>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Check</w:t>
            </w:r>
          </w:p>
        </w:tc>
        <w:tc>
          <w:tcPr>
            <w:tcW w:w="1350" w:type="dxa"/>
            <w:tcBorders>
              <w:top w:val="nil"/>
              <w:left w:val="nil"/>
              <w:bottom w:val="nil"/>
              <w:right w:val="single" w:sz="8" w:space="0" w:color="auto"/>
            </w:tcBorders>
            <w:shd w:val="clear" w:color="auto" w:fill="auto"/>
            <w:noWrap/>
            <w:vAlign w:val="center"/>
            <w:hideMark/>
          </w:tcPr>
          <w:p w14:paraId="1B99A032" w14:textId="77777777" w:rsidR="00823070" w:rsidRPr="00823070" w:rsidRDefault="00823070" w:rsidP="00423256">
            <w:pPr>
              <w:jc w:val="right"/>
              <w:rPr>
                <w:rFonts w:ascii="Calibri Light" w:eastAsia="Times New Roman" w:hAnsi="Calibri Light" w:cs="Calibri Light"/>
                <w:color w:val="000000"/>
                <w:sz w:val="20"/>
                <w:szCs w:val="20"/>
              </w:rPr>
            </w:pPr>
            <w:r w:rsidRPr="00823070">
              <w:rPr>
                <w:rFonts w:ascii="Calibri Light" w:eastAsia="Times New Roman" w:hAnsi="Calibri Light" w:cs="Calibri Light"/>
                <w:color w:val="000000"/>
                <w:sz w:val="20"/>
                <w:szCs w:val="20"/>
              </w:rPr>
              <w:t>476.00</w:t>
            </w:r>
          </w:p>
        </w:tc>
      </w:tr>
      <w:tr w:rsidR="00823070" w:rsidRPr="00823070" w14:paraId="1BF6CAEC" w14:textId="77777777" w:rsidTr="00823070">
        <w:trPr>
          <w:trHeight w:val="288"/>
        </w:trPr>
        <w:tc>
          <w:tcPr>
            <w:tcW w:w="3050" w:type="dxa"/>
            <w:gridSpan w:val="2"/>
            <w:tcBorders>
              <w:top w:val="single" w:sz="8" w:space="0" w:color="auto"/>
              <w:left w:val="single" w:sz="8" w:space="0" w:color="auto"/>
              <w:bottom w:val="single" w:sz="8" w:space="0" w:color="auto"/>
              <w:right w:val="single" w:sz="4" w:space="0" w:color="000000"/>
            </w:tcBorders>
            <w:shd w:val="clear" w:color="auto" w:fill="000000" w:themeFill="text1"/>
            <w:noWrap/>
            <w:vAlign w:val="center"/>
            <w:hideMark/>
          </w:tcPr>
          <w:p w14:paraId="6B70C4DB" w14:textId="77777777" w:rsidR="00823070" w:rsidRPr="00823070" w:rsidRDefault="00823070" w:rsidP="00423256">
            <w:pPr>
              <w:jc w:val="right"/>
              <w:rPr>
                <w:rFonts w:ascii="Calibri Light" w:eastAsia="Times New Roman" w:hAnsi="Calibri Light" w:cs="Calibri Light"/>
                <w:b/>
                <w:bCs/>
                <w:color w:val="FFFFFF" w:themeColor="background1"/>
                <w:sz w:val="20"/>
                <w:szCs w:val="20"/>
              </w:rPr>
            </w:pPr>
            <w:r w:rsidRPr="00823070">
              <w:rPr>
                <w:rFonts w:ascii="Calibri Light" w:eastAsia="Times New Roman" w:hAnsi="Calibri Light" w:cs="Calibri Light"/>
                <w:b/>
                <w:bCs/>
                <w:color w:val="FFFFFF" w:themeColor="background1"/>
                <w:sz w:val="20"/>
                <w:szCs w:val="20"/>
              </w:rPr>
              <w:t>TOTAL</w:t>
            </w:r>
          </w:p>
        </w:tc>
        <w:tc>
          <w:tcPr>
            <w:tcW w:w="1350"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603CEA56" w14:textId="77777777" w:rsidR="00823070" w:rsidRPr="00823070" w:rsidRDefault="00823070" w:rsidP="00423256">
            <w:pPr>
              <w:jc w:val="right"/>
              <w:rPr>
                <w:rFonts w:ascii="Calibri Light" w:eastAsia="Times New Roman" w:hAnsi="Calibri Light" w:cs="Calibri Light"/>
                <w:b/>
                <w:bCs/>
                <w:color w:val="FFFFFF" w:themeColor="background1"/>
                <w:sz w:val="20"/>
                <w:szCs w:val="20"/>
              </w:rPr>
            </w:pPr>
            <w:r w:rsidRPr="00823070">
              <w:rPr>
                <w:rFonts w:ascii="Calibri Light" w:eastAsia="Times New Roman" w:hAnsi="Calibri Light" w:cs="Calibri Light"/>
                <w:b/>
                <w:bCs/>
                <w:color w:val="FFFFFF" w:themeColor="background1"/>
                <w:sz w:val="20"/>
                <w:szCs w:val="20"/>
              </w:rPr>
              <w:t>10,584.21</w:t>
            </w:r>
          </w:p>
        </w:tc>
      </w:tr>
    </w:tbl>
    <w:p w14:paraId="65D385DE" w14:textId="77777777" w:rsidR="00823070" w:rsidRPr="00823070" w:rsidRDefault="00823070" w:rsidP="00823070">
      <w:pPr>
        <w:rPr>
          <w:rFonts w:ascii="Calibri Light" w:hAnsi="Calibri Light" w:cs="Calibri Light"/>
        </w:rPr>
      </w:pPr>
    </w:p>
    <w:p w14:paraId="2A099C19" w14:textId="77777777" w:rsidR="00823070" w:rsidRPr="00823070" w:rsidRDefault="00823070">
      <w:pPr>
        <w:rPr>
          <w:b/>
          <w:bCs/>
          <w:sz w:val="28"/>
          <w:szCs w:val="28"/>
        </w:rPr>
      </w:pPr>
    </w:p>
    <w:sectPr w:rsidR="00823070" w:rsidRPr="00823070">
      <w:headerReference w:type="default" r:id="rId7"/>
      <w:footerReference w:type="default" r:id="rId8"/>
      <w:type w:val="continuous"/>
      <w:pgSz w:w="11920" w:h="16840"/>
      <w:pgMar w:top="1380" w:right="12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109B" w14:textId="77777777" w:rsidR="00D1774A" w:rsidRDefault="00D1774A" w:rsidP="002A15E1">
      <w:r>
        <w:separator/>
      </w:r>
    </w:p>
  </w:endnote>
  <w:endnote w:type="continuationSeparator" w:id="0">
    <w:p w14:paraId="5F3009B6" w14:textId="77777777" w:rsidR="00D1774A" w:rsidRDefault="00D1774A" w:rsidP="002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66"/>
      <w:gridCol w:w="4754"/>
    </w:tblGrid>
    <w:tr w:rsidR="002A15E1" w14:paraId="4A63616F" w14:textId="77777777" w:rsidTr="00FF7BE8">
      <w:trPr>
        <w:trHeight w:hRule="exact" w:val="115"/>
        <w:jc w:val="center"/>
      </w:trPr>
      <w:tc>
        <w:tcPr>
          <w:tcW w:w="4686" w:type="dxa"/>
          <w:shd w:val="clear" w:color="auto" w:fill="000000" w:themeFill="text1"/>
          <w:tcMar>
            <w:top w:w="0" w:type="dxa"/>
            <w:bottom w:w="0" w:type="dxa"/>
          </w:tcMar>
        </w:tcPr>
        <w:p w14:paraId="3A7C0E00" w14:textId="77777777" w:rsidR="002A15E1" w:rsidRDefault="002A15E1" w:rsidP="002A15E1">
          <w:pPr>
            <w:pStyle w:val="Header"/>
            <w:tabs>
              <w:tab w:val="clear" w:pos="4680"/>
              <w:tab w:val="clear" w:pos="9360"/>
            </w:tabs>
            <w:rPr>
              <w:caps/>
              <w:sz w:val="18"/>
            </w:rPr>
          </w:pPr>
        </w:p>
      </w:tc>
      <w:tc>
        <w:tcPr>
          <w:tcW w:w="4674" w:type="dxa"/>
          <w:shd w:val="clear" w:color="auto" w:fill="000000" w:themeFill="text1"/>
          <w:tcMar>
            <w:top w:w="0" w:type="dxa"/>
            <w:bottom w:w="0" w:type="dxa"/>
          </w:tcMar>
        </w:tcPr>
        <w:p w14:paraId="4431ED24" w14:textId="77777777" w:rsidR="002A15E1" w:rsidRDefault="002A15E1" w:rsidP="002A15E1">
          <w:pPr>
            <w:pStyle w:val="Header"/>
            <w:tabs>
              <w:tab w:val="clear" w:pos="4680"/>
              <w:tab w:val="clear" w:pos="9360"/>
            </w:tabs>
            <w:jc w:val="right"/>
            <w:rPr>
              <w:caps/>
              <w:sz w:val="18"/>
            </w:rPr>
          </w:pPr>
        </w:p>
      </w:tc>
    </w:tr>
    <w:tr w:rsidR="002A15E1" w:rsidRPr="002D1509" w14:paraId="045A54F2" w14:textId="77777777" w:rsidTr="00FF7BE8">
      <w:trPr>
        <w:jc w:val="center"/>
      </w:trPr>
      <w:sdt>
        <w:sdtPr>
          <w:rPr>
            <w:rFonts w:ascii="Avenir Next LT Pro" w:hAnsi="Avenir Next LT Pro"/>
            <w:caps/>
            <w:color w:val="808080" w:themeColor="background1" w:themeShade="80"/>
            <w:sz w:val="18"/>
            <w:szCs w:val="18"/>
          </w:rPr>
          <w:alias w:val="Author"/>
          <w:tag w:val=""/>
          <w:id w:val="1534151868"/>
          <w:placeholder>
            <w:docPart w:val="99836B9B3B5D4BD9A1A9A85BAD491FF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19DB39E" w14:textId="12E9A5F4" w:rsidR="002A15E1" w:rsidRPr="002D1509" w:rsidRDefault="002A15E1" w:rsidP="002A15E1">
              <w:pPr>
                <w:pStyle w:val="Footer"/>
                <w:tabs>
                  <w:tab w:val="clear" w:pos="4680"/>
                  <w:tab w:val="clear" w:pos="9360"/>
                </w:tabs>
                <w:rPr>
                  <w:rFonts w:ascii="Avenir Next LT Pro" w:hAnsi="Avenir Next LT Pro"/>
                  <w:caps/>
                  <w:color w:val="808080" w:themeColor="background1" w:themeShade="80"/>
                  <w:sz w:val="18"/>
                  <w:szCs w:val="18"/>
                </w:rPr>
              </w:pPr>
              <w:r>
                <w:rPr>
                  <w:rFonts w:ascii="Avenir Next LT Pro" w:hAnsi="Avenir Next LT Pro"/>
                  <w:caps/>
                  <w:color w:val="808080" w:themeColor="background1" w:themeShade="80"/>
                  <w:sz w:val="18"/>
                  <w:szCs w:val="18"/>
                </w:rPr>
                <w:t>cEDARVIEW-MONTWELL sPECIAL SERVICE DISTRICT</w:t>
              </w:r>
            </w:p>
          </w:tc>
        </w:sdtContent>
      </w:sdt>
      <w:tc>
        <w:tcPr>
          <w:tcW w:w="4674" w:type="dxa"/>
          <w:shd w:val="clear" w:color="auto" w:fill="auto"/>
          <w:vAlign w:val="center"/>
        </w:tcPr>
        <w:p w14:paraId="7A009B7F" w14:textId="77777777" w:rsidR="002A15E1" w:rsidRPr="002D1509" w:rsidRDefault="002A15E1" w:rsidP="002A15E1">
          <w:pPr>
            <w:pStyle w:val="Footer"/>
            <w:tabs>
              <w:tab w:val="clear" w:pos="4680"/>
              <w:tab w:val="clear" w:pos="9360"/>
            </w:tabs>
            <w:jc w:val="right"/>
            <w:rPr>
              <w:rFonts w:ascii="Avenir Next LT Pro" w:hAnsi="Avenir Next LT Pro"/>
              <w:caps/>
              <w:color w:val="808080" w:themeColor="background1" w:themeShade="80"/>
              <w:sz w:val="18"/>
              <w:szCs w:val="18"/>
            </w:rPr>
          </w:pPr>
          <w:r w:rsidRPr="002D1509">
            <w:rPr>
              <w:rFonts w:ascii="Avenir Next LT Pro" w:hAnsi="Avenir Next LT Pro"/>
              <w:caps/>
              <w:color w:val="808080" w:themeColor="background1" w:themeShade="80"/>
              <w:sz w:val="18"/>
              <w:szCs w:val="18"/>
            </w:rPr>
            <w:fldChar w:fldCharType="begin"/>
          </w:r>
          <w:r w:rsidRPr="002D1509">
            <w:rPr>
              <w:rFonts w:ascii="Avenir Next LT Pro" w:hAnsi="Avenir Next LT Pro"/>
              <w:caps/>
              <w:color w:val="808080" w:themeColor="background1" w:themeShade="80"/>
              <w:sz w:val="18"/>
              <w:szCs w:val="18"/>
            </w:rPr>
            <w:instrText xml:space="preserve"> PAGE   \* MERGEFORMAT </w:instrText>
          </w:r>
          <w:r w:rsidRPr="002D1509">
            <w:rPr>
              <w:rFonts w:ascii="Avenir Next LT Pro" w:hAnsi="Avenir Next LT Pro"/>
              <w:caps/>
              <w:color w:val="808080" w:themeColor="background1" w:themeShade="80"/>
              <w:sz w:val="18"/>
              <w:szCs w:val="18"/>
            </w:rPr>
            <w:fldChar w:fldCharType="separate"/>
          </w:r>
          <w:r w:rsidRPr="002D1509">
            <w:rPr>
              <w:rFonts w:ascii="Avenir Next LT Pro" w:hAnsi="Avenir Next LT Pro"/>
              <w:caps/>
              <w:noProof/>
              <w:color w:val="808080" w:themeColor="background1" w:themeShade="80"/>
              <w:sz w:val="18"/>
              <w:szCs w:val="18"/>
            </w:rPr>
            <w:t>2</w:t>
          </w:r>
          <w:r w:rsidRPr="002D1509">
            <w:rPr>
              <w:rFonts w:ascii="Avenir Next LT Pro" w:hAnsi="Avenir Next LT Pro"/>
              <w:caps/>
              <w:noProof/>
              <w:color w:val="808080" w:themeColor="background1" w:themeShade="80"/>
              <w:sz w:val="18"/>
              <w:szCs w:val="18"/>
            </w:rPr>
            <w:fldChar w:fldCharType="end"/>
          </w:r>
        </w:p>
      </w:tc>
    </w:tr>
  </w:tbl>
  <w:p w14:paraId="426C8A15" w14:textId="77777777" w:rsidR="002A15E1" w:rsidRPr="002A15E1" w:rsidRDefault="002A15E1" w:rsidP="002A15E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5EE2" w14:textId="77777777" w:rsidR="00D1774A" w:rsidRDefault="00D1774A" w:rsidP="002A15E1">
      <w:r>
        <w:separator/>
      </w:r>
    </w:p>
  </w:footnote>
  <w:footnote w:type="continuationSeparator" w:id="0">
    <w:p w14:paraId="3E787544" w14:textId="77777777" w:rsidR="00D1774A" w:rsidRDefault="00D1774A" w:rsidP="002A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022"/>
      <w:gridCol w:w="4082"/>
    </w:tblGrid>
    <w:tr w:rsidR="002A15E1" w:rsidRPr="002D1509" w14:paraId="58340385" w14:textId="77777777" w:rsidTr="00FF7BE8">
      <w:tc>
        <w:tcPr>
          <w:tcW w:w="1416" w:type="dxa"/>
          <w:vAlign w:val="center"/>
        </w:tcPr>
        <w:p w14:paraId="69D33669" w14:textId="77777777" w:rsidR="002A15E1" w:rsidRPr="002D1509" w:rsidRDefault="002A15E1" w:rsidP="002A15E1">
          <w:pPr>
            <w:rPr>
              <w:rFonts w:ascii="Century Gothic" w:hAnsi="Century Gothic" w:cs="Arial"/>
            </w:rPr>
          </w:pPr>
          <w:bookmarkStart w:id="2" w:name="_Hlk142555126"/>
          <w:bookmarkStart w:id="3" w:name="_Hlk142555127"/>
          <w:r w:rsidRPr="002D1509">
            <w:rPr>
              <w:rFonts w:ascii="Century Gothic" w:hAnsi="Century Gothic"/>
              <w:noProof/>
            </w:rPr>
            <w:drawing>
              <wp:inline distT="0" distB="0" distL="0" distR="0" wp14:anchorId="5A44E163" wp14:editId="1F87872E">
                <wp:extent cx="762000" cy="762000"/>
                <wp:effectExtent l="0" t="0" r="0" b="0"/>
                <wp:docPr id="896380228" name="Picture 896380228" descr="A logo with a letter and water ripp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and water ripp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704" w:type="dxa"/>
          <w:vAlign w:val="center"/>
        </w:tcPr>
        <w:p w14:paraId="66DB3F5F" w14:textId="77777777" w:rsidR="002A15E1" w:rsidRPr="002D1509" w:rsidRDefault="002A15E1" w:rsidP="002A15E1">
          <w:pPr>
            <w:rPr>
              <w:rFonts w:ascii="Century Gothic" w:hAnsi="Century Gothic" w:cs="Arial"/>
              <w:sz w:val="18"/>
              <w:szCs w:val="18"/>
            </w:rPr>
          </w:pPr>
          <w:r w:rsidRPr="002D1509">
            <w:rPr>
              <w:rFonts w:ascii="Century Gothic" w:hAnsi="Century Gothic" w:cs="Arial"/>
              <w:sz w:val="18"/>
              <w:szCs w:val="18"/>
            </w:rPr>
            <w:t>Cedarview-Montwell Special Service District</w:t>
          </w:r>
          <w:r w:rsidRPr="002D1509">
            <w:rPr>
              <w:rFonts w:ascii="Century Gothic" w:hAnsi="Century Gothic" w:cs="Arial"/>
              <w:sz w:val="18"/>
              <w:szCs w:val="18"/>
            </w:rPr>
            <w:br/>
            <w:t>270 North 500 West</w:t>
          </w:r>
          <w:r w:rsidRPr="002D1509">
            <w:rPr>
              <w:rFonts w:ascii="Century Gothic" w:hAnsi="Century Gothic" w:cs="Arial"/>
              <w:sz w:val="18"/>
              <w:szCs w:val="18"/>
            </w:rPr>
            <w:br/>
            <w:t>Roosevelt, Utah 84066</w:t>
          </w:r>
        </w:p>
        <w:p w14:paraId="041B0891" w14:textId="77777777" w:rsidR="002A15E1" w:rsidRPr="002D1509" w:rsidRDefault="002A15E1" w:rsidP="002A15E1">
          <w:pPr>
            <w:rPr>
              <w:rFonts w:ascii="Century Gothic" w:hAnsi="Century Gothic" w:cs="Arial"/>
            </w:rPr>
          </w:pPr>
          <w:r w:rsidRPr="002D1509">
            <w:rPr>
              <w:rFonts w:ascii="Century Gothic" w:hAnsi="Century Gothic" w:cs="Arial"/>
              <w:sz w:val="18"/>
              <w:szCs w:val="18"/>
            </w:rPr>
            <w:t>(435) 823-4578</w:t>
          </w:r>
        </w:p>
      </w:tc>
      <w:tc>
        <w:tcPr>
          <w:tcW w:w="4680" w:type="dxa"/>
          <w:vAlign w:val="center"/>
        </w:tcPr>
        <w:p w14:paraId="1C24491E" w14:textId="77777777" w:rsidR="002A15E1" w:rsidRPr="002D1509" w:rsidRDefault="002A15E1" w:rsidP="002A15E1">
          <w:pPr>
            <w:jc w:val="right"/>
            <w:rPr>
              <w:rFonts w:ascii="Century Gothic" w:hAnsi="Century Gothic" w:cs="Arial"/>
              <w:b/>
              <w:bCs/>
              <w:sz w:val="36"/>
              <w:szCs w:val="36"/>
            </w:rPr>
          </w:pPr>
          <w:r w:rsidRPr="002D1509">
            <w:rPr>
              <w:rFonts w:ascii="Century Gothic" w:hAnsi="Century Gothic" w:cs="Arial"/>
              <w:b/>
              <w:bCs/>
              <w:sz w:val="36"/>
              <w:szCs w:val="36"/>
            </w:rPr>
            <w:t>Board Meeting Minutes</w:t>
          </w:r>
        </w:p>
        <w:p w14:paraId="3715BE58" w14:textId="79F21774" w:rsidR="002A15E1" w:rsidRPr="002D1509" w:rsidRDefault="002A15E1" w:rsidP="002A15E1">
          <w:pPr>
            <w:jc w:val="right"/>
            <w:rPr>
              <w:rFonts w:ascii="Century Gothic" w:hAnsi="Century Gothic" w:cs="Arial"/>
            </w:rPr>
          </w:pPr>
          <w:r w:rsidRPr="002A15E1">
            <w:rPr>
              <w:rFonts w:ascii="Century Gothic" w:hAnsi="Century Gothic" w:cs="Arial"/>
              <w:sz w:val="18"/>
              <w:szCs w:val="18"/>
            </w:rPr>
            <w:t>Wednesday, August 16, 202</w:t>
          </w:r>
          <w:r>
            <w:rPr>
              <w:rFonts w:ascii="Century Gothic" w:hAnsi="Century Gothic" w:cs="Arial"/>
              <w:sz w:val="18"/>
              <w:szCs w:val="18"/>
            </w:rPr>
            <w:t>3</w:t>
          </w:r>
        </w:p>
      </w:tc>
    </w:tr>
  </w:tbl>
  <w:p w14:paraId="5E77DF14" w14:textId="77777777" w:rsidR="002A15E1" w:rsidRPr="002D1509" w:rsidRDefault="002A15E1" w:rsidP="002A15E1">
    <w:pPr>
      <w:pStyle w:val="Header"/>
      <w:pBdr>
        <w:bottom w:val="single" w:sz="12" w:space="1" w:color="auto"/>
      </w:pBdr>
      <w:rPr>
        <w:rFonts w:ascii="Century Gothic" w:hAnsi="Century Gothic"/>
        <w:sz w:val="12"/>
        <w:szCs w:val="12"/>
      </w:rPr>
    </w:pPr>
  </w:p>
  <w:bookmarkEnd w:id="2"/>
  <w:bookmarkEnd w:id="3"/>
  <w:p w14:paraId="37B5F355" w14:textId="77777777" w:rsidR="002A15E1" w:rsidRPr="002D1509" w:rsidRDefault="002A15E1" w:rsidP="002A15E1">
    <w:pPr>
      <w:pStyle w:val="Header"/>
      <w:rPr>
        <w:sz w:val="12"/>
        <w:szCs w:val="12"/>
      </w:rPr>
    </w:pPr>
  </w:p>
  <w:p w14:paraId="44C95E80" w14:textId="77777777" w:rsidR="002A15E1" w:rsidRPr="002A15E1" w:rsidRDefault="002A15E1" w:rsidP="002A15E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800"/>
    <w:multiLevelType w:val="hybridMultilevel"/>
    <w:tmpl w:val="A10E3A0A"/>
    <w:lvl w:ilvl="0" w:tplc="E8D844B8">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54021EA"/>
    <w:multiLevelType w:val="hybridMultilevel"/>
    <w:tmpl w:val="970648C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0F417195"/>
    <w:multiLevelType w:val="hybridMultilevel"/>
    <w:tmpl w:val="F796C830"/>
    <w:lvl w:ilvl="0" w:tplc="04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 w15:restartNumberingAfterBreak="0">
    <w:nsid w:val="15D37A79"/>
    <w:multiLevelType w:val="hybridMultilevel"/>
    <w:tmpl w:val="AE34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B79D7"/>
    <w:multiLevelType w:val="hybridMultilevel"/>
    <w:tmpl w:val="0B0E53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0F57096"/>
    <w:multiLevelType w:val="hybridMultilevel"/>
    <w:tmpl w:val="D0525C8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3EE526ED"/>
    <w:multiLevelType w:val="hybridMultilevel"/>
    <w:tmpl w:val="1F30F67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5933439F"/>
    <w:multiLevelType w:val="hybridMultilevel"/>
    <w:tmpl w:val="F3349E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2B7307F"/>
    <w:multiLevelType w:val="hybridMultilevel"/>
    <w:tmpl w:val="35CC3D4A"/>
    <w:lvl w:ilvl="0" w:tplc="FFFFFFFF">
      <w:start w:val="1"/>
      <w:numFmt w:val="bullet"/>
      <w:lvlText w:val=""/>
      <w:lvlJc w:val="left"/>
      <w:pPr>
        <w:ind w:left="261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4059052">
    <w:abstractNumId w:val="0"/>
  </w:num>
  <w:num w:numId="2" w16cid:durableId="877398046">
    <w:abstractNumId w:val="2"/>
  </w:num>
  <w:num w:numId="3" w16cid:durableId="2024740982">
    <w:abstractNumId w:val="4"/>
  </w:num>
  <w:num w:numId="4" w16cid:durableId="976422636">
    <w:abstractNumId w:val="5"/>
  </w:num>
  <w:num w:numId="5" w16cid:durableId="500853282">
    <w:abstractNumId w:val="7"/>
  </w:num>
  <w:num w:numId="6" w16cid:durableId="2130970854">
    <w:abstractNumId w:val="1"/>
  </w:num>
  <w:num w:numId="7" w16cid:durableId="1745907358">
    <w:abstractNumId w:val="8"/>
  </w:num>
  <w:num w:numId="8" w16cid:durableId="2045052404">
    <w:abstractNumId w:val="3"/>
  </w:num>
  <w:num w:numId="9" w16cid:durableId="1402405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4"/>
    <w:rsid w:val="001E2CBE"/>
    <w:rsid w:val="002A15E1"/>
    <w:rsid w:val="002C46E0"/>
    <w:rsid w:val="002E2342"/>
    <w:rsid w:val="00375744"/>
    <w:rsid w:val="003A72D1"/>
    <w:rsid w:val="003B5ACC"/>
    <w:rsid w:val="00405E22"/>
    <w:rsid w:val="00445314"/>
    <w:rsid w:val="004E3F00"/>
    <w:rsid w:val="00602089"/>
    <w:rsid w:val="00614A70"/>
    <w:rsid w:val="00631AF9"/>
    <w:rsid w:val="006537AE"/>
    <w:rsid w:val="00672994"/>
    <w:rsid w:val="0068545B"/>
    <w:rsid w:val="007D4EE0"/>
    <w:rsid w:val="007E55B3"/>
    <w:rsid w:val="00823070"/>
    <w:rsid w:val="00823AB5"/>
    <w:rsid w:val="008E509C"/>
    <w:rsid w:val="009B3BD8"/>
    <w:rsid w:val="00B930C5"/>
    <w:rsid w:val="00BB13CB"/>
    <w:rsid w:val="00BE0BDE"/>
    <w:rsid w:val="00BF48B8"/>
    <w:rsid w:val="00D024E8"/>
    <w:rsid w:val="00D0346A"/>
    <w:rsid w:val="00D1774A"/>
    <w:rsid w:val="00D851E4"/>
    <w:rsid w:val="00DD5491"/>
    <w:rsid w:val="00E101D5"/>
    <w:rsid w:val="00F9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EB18"/>
  <w15:docId w15:val="{A21C1551-6480-4ADB-A98E-892D5BF9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Title">
    <w:name w:val="Title"/>
    <w:basedOn w:val="Normal"/>
    <w:uiPriority w:val="10"/>
    <w:qFormat/>
    <w:pPr>
      <w:ind w:left="236"/>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2A15E1"/>
    <w:pPr>
      <w:tabs>
        <w:tab w:val="center" w:pos="4680"/>
        <w:tab w:val="right" w:pos="9360"/>
      </w:tabs>
    </w:pPr>
  </w:style>
  <w:style w:type="character" w:customStyle="1" w:styleId="HeaderChar">
    <w:name w:val="Header Char"/>
    <w:basedOn w:val="DefaultParagraphFont"/>
    <w:link w:val="Header"/>
    <w:uiPriority w:val="99"/>
    <w:rsid w:val="002A15E1"/>
    <w:rPr>
      <w:rFonts w:ascii="Calibri" w:eastAsia="Calibri" w:hAnsi="Calibri" w:cs="Calibri"/>
    </w:rPr>
  </w:style>
  <w:style w:type="paragraph" w:styleId="Footer">
    <w:name w:val="footer"/>
    <w:basedOn w:val="Normal"/>
    <w:link w:val="FooterChar"/>
    <w:uiPriority w:val="99"/>
    <w:unhideWhenUsed/>
    <w:rsid w:val="002A15E1"/>
    <w:pPr>
      <w:tabs>
        <w:tab w:val="center" w:pos="4680"/>
        <w:tab w:val="right" w:pos="9360"/>
      </w:tabs>
    </w:pPr>
  </w:style>
  <w:style w:type="character" w:customStyle="1" w:styleId="FooterChar">
    <w:name w:val="Footer Char"/>
    <w:basedOn w:val="DefaultParagraphFont"/>
    <w:link w:val="Footer"/>
    <w:uiPriority w:val="99"/>
    <w:rsid w:val="002A15E1"/>
    <w:rPr>
      <w:rFonts w:ascii="Calibri" w:eastAsia="Calibri" w:hAnsi="Calibri" w:cs="Calibri"/>
    </w:rPr>
  </w:style>
  <w:style w:type="table" w:styleId="TableGrid">
    <w:name w:val="Table Grid"/>
    <w:basedOn w:val="TableNormal"/>
    <w:uiPriority w:val="59"/>
    <w:rsid w:val="002A15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5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36B9B3B5D4BD9A1A9A85BAD491FF6"/>
        <w:category>
          <w:name w:val="General"/>
          <w:gallery w:val="placeholder"/>
        </w:category>
        <w:types>
          <w:type w:val="bbPlcHdr"/>
        </w:types>
        <w:behaviors>
          <w:behavior w:val="content"/>
        </w:behaviors>
        <w:guid w:val="{24E37FFC-7075-43DB-8423-7B5B0915193B}"/>
      </w:docPartPr>
      <w:docPartBody>
        <w:p w:rsidR="003B405C" w:rsidRDefault="009D49EE" w:rsidP="009D49EE">
          <w:pPr>
            <w:pStyle w:val="99836B9B3B5D4BD9A1A9A85BAD491FF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E"/>
    <w:rsid w:val="003B405C"/>
    <w:rsid w:val="00523148"/>
    <w:rsid w:val="00844229"/>
    <w:rsid w:val="009846B4"/>
    <w:rsid w:val="009D49EE"/>
    <w:rsid w:val="00AF7351"/>
    <w:rsid w:val="00F05880"/>
    <w:rsid w:val="00F40AFE"/>
    <w:rsid w:val="00F8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9EE"/>
    <w:rPr>
      <w:color w:val="808080"/>
    </w:rPr>
  </w:style>
  <w:style w:type="paragraph" w:customStyle="1" w:styleId="99836B9B3B5D4BD9A1A9A85BAD491FF6">
    <w:name w:val="99836B9B3B5D4BD9A1A9A85BAD491FF6"/>
    <w:rsid w:val="009D4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Meeting Minutes Template Derek YouTube.docx</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Derek YouTube.docx</dc:title>
  <dc:creator>cEDARVIEW-MONTWELL sPECIAL SERVICE DISTRICT</dc:creator>
  <cp:lastModifiedBy>CMSSD</cp:lastModifiedBy>
  <cp:revision>9</cp:revision>
  <dcterms:created xsi:type="dcterms:W3CDTF">2023-08-17T18:55:00Z</dcterms:created>
  <dcterms:modified xsi:type="dcterms:W3CDTF">2023-09-26T19:20:00Z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